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3BD0AC2B" w:rsidR="001F610D" w:rsidRPr="00043626" w:rsidRDefault="001F610D" w:rsidP="001F610D">
          <w:pPr>
            <w:jc w:val="center"/>
            <w:rPr>
              <w:rFonts w:cs="Arial"/>
              <w:i/>
            </w:rPr>
          </w:pPr>
          <w:r>
            <w:rPr>
              <w:rFonts w:cs="Arial"/>
              <w:i/>
            </w:rPr>
            <w:t xml:space="preserve">Selbstreportvorlage vom </w:t>
          </w:r>
          <w:r w:rsidR="00072E34">
            <w:rPr>
              <w:rFonts w:cs="Arial"/>
              <w:i/>
            </w:rPr>
            <w:t>28.03</w:t>
          </w:r>
          <w:r w:rsidR="0035087D">
            <w:rPr>
              <w:rFonts w:cs="Arial"/>
              <w:i/>
            </w:rPr>
            <w:t>.202</w:t>
          </w:r>
          <w:r w:rsidR="00072E34">
            <w:rPr>
              <w:rFonts w:cs="Arial"/>
              <w:i/>
            </w:rPr>
            <w:t>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4E9ECB3"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9433CC">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29C9FEC7"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LQW Leitfaden auf S. 33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D1F5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D2D93FE" w14:textId="0E995551" w:rsidR="00D97B19"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6631717" w:history="1">
            <w:r w:rsidR="00D97B19" w:rsidRPr="007F06E7">
              <w:rPr>
                <w:rStyle w:val="Hyperlink"/>
                <w:rFonts w:cs="Arial"/>
                <w:noProof/>
              </w:rPr>
              <w:t>I. Administrativer Teil</w:t>
            </w:r>
            <w:r w:rsidR="00D97B19">
              <w:rPr>
                <w:noProof/>
                <w:webHidden/>
              </w:rPr>
              <w:tab/>
            </w:r>
            <w:r w:rsidR="00D97B19">
              <w:rPr>
                <w:noProof/>
                <w:webHidden/>
              </w:rPr>
              <w:fldChar w:fldCharType="begin"/>
            </w:r>
            <w:r w:rsidR="00D97B19">
              <w:rPr>
                <w:noProof/>
                <w:webHidden/>
              </w:rPr>
              <w:instrText xml:space="preserve"> PAGEREF _Toc116631717 \h </w:instrText>
            </w:r>
            <w:r w:rsidR="00D97B19">
              <w:rPr>
                <w:noProof/>
                <w:webHidden/>
              </w:rPr>
            </w:r>
            <w:r w:rsidR="00D97B19">
              <w:rPr>
                <w:noProof/>
                <w:webHidden/>
              </w:rPr>
              <w:fldChar w:fldCharType="separate"/>
            </w:r>
            <w:r w:rsidR="00D97B19">
              <w:rPr>
                <w:noProof/>
                <w:webHidden/>
              </w:rPr>
              <w:t>5</w:t>
            </w:r>
            <w:r w:rsidR="00D97B19">
              <w:rPr>
                <w:noProof/>
                <w:webHidden/>
              </w:rPr>
              <w:fldChar w:fldCharType="end"/>
            </w:r>
          </w:hyperlink>
        </w:p>
        <w:p w14:paraId="1893486C" w14:textId="512B807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18" w:history="1">
            <w:r w:rsidRPr="007F06E7">
              <w:rPr>
                <w:rStyle w:val="Hyperlink"/>
                <w:rFonts w:cs="Arial"/>
                <w:noProof/>
              </w:rPr>
              <w:t>II. Gesamtprozessbeschreibung</w:t>
            </w:r>
            <w:r>
              <w:rPr>
                <w:noProof/>
                <w:webHidden/>
              </w:rPr>
              <w:tab/>
            </w:r>
            <w:r>
              <w:rPr>
                <w:noProof/>
                <w:webHidden/>
              </w:rPr>
              <w:fldChar w:fldCharType="begin"/>
            </w:r>
            <w:r>
              <w:rPr>
                <w:noProof/>
                <w:webHidden/>
              </w:rPr>
              <w:instrText xml:space="preserve"> PAGEREF _Toc116631718 \h </w:instrText>
            </w:r>
            <w:r>
              <w:rPr>
                <w:noProof/>
                <w:webHidden/>
              </w:rPr>
            </w:r>
            <w:r>
              <w:rPr>
                <w:noProof/>
                <w:webHidden/>
              </w:rPr>
              <w:fldChar w:fldCharType="separate"/>
            </w:r>
            <w:r>
              <w:rPr>
                <w:noProof/>
                <w:webHidden/>
              </w:rPr>
              <w:t>6</w:t>
            </w:r>
            <w:r>
              <w:rPr>
                <w:noProof/>
                <w:webHidden/>
              </w:rPr>
              <w:fldChar w:fldCharType="end"/>
            </w:r>
          </w:hyperlink>
        </w:p>
        <w:p w14:paraId="654E2635" w14:textId="7FDBA6FD" w:rsidR="00D97B19" w:rsidRDefault="00D97B19">
          <w:pPr>
            <w:pStyle w:val="Verzeichnis1"/>
            <w:tabs>
              <w:tab w:val="right" w:leader="dot" w:pos="7926"/>
            </w:tabs>
            <w:rPr>
              <w:rFonts w:asciiTheme="minorHAnsi" w:eastAsiaTheme="minorEastAsia" w:hAnsiTheme="minorHAnsi"/>
              <w:noProof/>
              <w:sz w:val="22"/>
              <w:lang w:eastAsia="de-DE"/>
            </w:rPr>
          </w:pPr>
          <w:hyperlink w:anchor="_Toc116631719" w:history="1">
            <w:r w:rsidRPr="007F06E7">
              <w:rPr>
                <w:rStyle w:val="Hyperlink"/>
                <w:rFonts w:cs="Arial"/>
                <w:noProof/>
              </w:rPr>
              <w:t>III. Inhaltlicher Teil</w:t>
            </w:r>
            <w:r>
              <w:rPr>
                <w:noProof/>
                <w:webHidden/>
              </w:rPr>
              <w:tab/>
            </w:r>
            <w:r>
              <w:rPr>
                <w:noProof/>
                <w:webHidden/>
              </w:rPr>
              <w:fldChar w:fldCharType="begin"/>
            </w:r>
            <w:r>
              <w:rPr>
                <w:noProof/>
                <w:webHidden/>
              </w:rPr>
              <w:instrText xml:space="preserve"> PAGEREF _Toc116631719 \h </w:instrText>
            </w:r>
            <w:r>
              <w:rPr>
                <w:noProof/>
                <w:webHidden/>
              </w:rPr>
            </w:r>
            <w:r>
              <w:rPr>
                <w:noProof/>
                <w:webHidden/>
              </w:rPr>
              <w:fldChar w:fldCharType="separate"/>
            </w:r>
            <w:r>
              <w:rPr>
                <w:noProof/>
                <w:webHidden/>
              </w:rPr>
              <w:t>8</w:t>
            </w:r>
            <w:r>
              <w:rPr>
                <w:noProof/>
                <w:webHidden/>
              </w:rPr>
              <w:fldChar w:fldCharType="end"/>
            </w:r>
          </w:hyperlink>
        </w:p>
        <w:p w14:paraId="021CAA55" w14:textId="29894D9E"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0" w:history="1">
            <w:r w:rsidRPr="007F06E7">
              <w:rPr>
                <w:rStyle w:val="Hyperlink"/>
                <w:noProof/>
              </w:rPr>
              <w:t>Qualitätsbereich 1: Leitbild</w:t>
            </w:r>
            <w:r>
              <w:rPr>
                <w:noProof/>
                <w:webHidden/>
              </w:rPr>
              <w:tab/>
            </w:r>
            <w:r>
              <w:rPr>
                <w:noProof/>
                <w:webHidden/>
              </w:rPr>
              <w:fldChar w:fldCharType="begin"/>
            </w:r>
            <w:r>
              <w:rPr>
                <w:noProof/>
                <w:webHidden/>
              </w:rPr>
              <w:instrText xml:space="preserve"> PAGEREF _Toc116631720 \h </w:instrText>
            </w:r>
            <w:r>
              <w:rPr>
                <w:noProof/>
                <w:webHidden/>
              </w:rPr>
            </w:r>
            <w:r>
              <w:rPr>
                <w:noProof/>
                <w:webHidden/>
              </w:rPr>
              <w:fldChar w:fldCharType="separate"/>
            </w:r>
            <w:r>
              <w:rPr>
                <w:noProof/>
                <w:webHidden/>
              </w:rPr>
              <w:t>9</w:t>
            </w:r>
            <w:r>
              <w:rPr>
                <w:noProof/>
                <w:webHidden/>
              </w:rPr>
              <w:fldChar w:fldCharType="end"/>
            </w:r>
          </w:hyperlink>
        </w:p>
        <w:p w14:paraId="20BF21A6" w14:textId="0A49B6A4"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1" w:history="1">
            <w:r w:rsidRPr="007F06E7">
              <w:rPr>
                <w:rStyle w:val="Hyperlink"/>
                <w:noProof/>
              </w:rPr>
              <w:t xml:space="preserve">Qualitätsbereich 2: </w:t>
            </w:r>
            <w:r w:rsidRPr="007F06E7">
              <w:rPr>
                <w:rStyle w:val="Hyperlink"/>
                <w:rFonts w:cs="Arial"/>
                <w:noProof/>
              </w:rPr>
              <w:t>Bedarfserschließung</w:t>
            </w:r>
            <w:r>
              <w:rPr>
                <w:noProof/>
                <w:webHidden/>
              </w:rPr>
              <w:tab/>
            </w:r>
            <w:r>
              <w:rPr>
                <w:noProof/>
                <w:webHidden/>
              </w:rPr>
              <w:fldChar w:fldCharType="begin"/>
            </w:r>
            <w:r>
              <w:rPr>
                <w:noProof/>
                <w:webHidden/>
              </w:rPr>
              <w:instrText xml:space="preserve"> PAGEREF _Toc116631721 \h </w:instrText>
            </w:r>
            <w:r>
              <w:rPr>
                <w:noProof/>
                <w:webHidden/>
              </w:rPr>
            </w:r>
            <w:r>
              <w:rPr>
                <w:noProof/>
                <w:webHidden/>
              </w:rPr>
              <w:fldChar w:fldCharType="separate"/>
            </w:r>
            <w:r>
              <w:rPr>
                <w:noProof/>
                <w:webHidden/>
              </w:rPr>
              <w:t>11</w:t>
            </w:r>
            <w:r>
              <w:rPr>
                <w:noProof/>
                <w:webHidden/>
              </w:rPr>
              <w:fldChar w:fldCharType="end"/>
            </w:r>
          </w:hyperlink>
        </w:p>
        <w:p w14:paraId="5F7A9B92" w14:textId="474F453F"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2" w:history="1">
            <w:r w:rsidRPr="007F06E7">
              <w:rPr>
                <w:rStyle w:val="Hyperlink"/>
                <w:noProof/>
              </w:rPr>
              <w:t>Qualitätsbereich 3: Schlüsselprozesse</w:t>
            </w:r>
            <w:r>
              <w:rPr>
                <w:noProof/>
                <w:webHidden/>
              </w:rPr>
              <w:tab/>
            </w:r>
            <w:r>
              <w:rPr>
                <w:noProof/>
                <w:webHidden/>
              </w:rPr>
              <w:fldChar w:fldCharType="begin"/>
            </w:r>
            <w:r>
              <w:rPr>
                <w:noProof/>
                <w:webHidden/>
              </w:rPr>
              <w:instrText xml:space="preserve"> PAGEREF _Toc116631722 \h </w:instrText>
            </w:r>
            <w:r>
              <w:rPr>
                <w:noProof/>
                <w:webHidden/>
              </w:rPr>
            </w:r>
            <w:r>
              <w:rPr>
                <w:noProof/>
                <w:webHidden/>
              </w:rPr>
              <w:fldChar w:fldCharType="separate"/>
            </w:r>
            <w:r>
              <w:rPr>
                <w:noProof/>
                <w:webHidden/>
              </w:rPr>
              <w:t>13</w:t>
            </w:r>
            <w:r>
              <w:rPr>
                <w:noProof/>
                <w:webHidden/>
              </w:rPr>
              <w:fldChar w:fldCharType="end"/>
            </w:r>
          </w:hyperlink>
        </w:p>
        <w:p w14:paraId="7DAF1EB4" w14:textId="0E0BEBE0"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3" w:history="1">
            <w:r w:rsidRPr="007F06E7">
              <w:rPr>
                <w:rStyle w:val="Hyperlink"/>
                <w:noProof/>
              </w:rPr>
              <w:t>Qualitätsbereich 4: Lehr-Lern-Prozess</w:t>
            </w:r>
            <w:r>
              <w:rPr>
                <w:noProof/>
                <w:webHidden/>
              </w:rPr>
              <w:tab/>
            </w:r>
            <w:r>
              <w:rPr>
                <w:noProof/>
                <w:webHidden/>
              </w:rPr>
              <w:fldChar w:fldCharType="begin"/>
            </w:r>
            <w:r>
              <w:rPr>
                <w:noProof/>
                <w:webHidden/>
              </w:rPr>
              <w:instrText xml:space="preserve"> PAGEREF _Toc116631723 \h </w:instrText>
            </w:r>
            <w:r>
              <w:rPr>
                <w:noProof/>
                <w:webHidden/>
              </w:rPr>
            </w:r>
            <w:r>
              <w:rPr>
                <w:noProof/>
                <w:webHidden/>
              </w:rPr>
              <w:fldChar w:fldCharType="separate"/>
            </w:r>
            <w:r>
              <w:rPr>
                <w:noProof/>
                <w:webHidden/>
              </w:rPr>
              <w:t>15</w:t>
            </w:r>
            <w:r>
              <w:rPr>
                <w:noProof/>
                <w:webHidden/>
              </w:rPr>
              <w:fldChar w:fldCharType="end"/>
            </w:r>
          </w:hyperlink>
        </w:p>
        <w:p w14:paraId="4239EA75" w14:textId="286E859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4" w:history="1">
            <w:r w:rsidRPr="007F06E7">
              <w:rPr>
                <w:rStyle w:val="Hyperlink"/>
                <w:noProof/>
              </w:rPr>
              <w:t>Qualitätsbereich 5: Evaluation der Bildungsprozesse</w:t>
            </w:r>
            <w:r>
              <w:rPr>
                <w:noProof/>
                <w:webHidden/>
              </w:rPr>
              <w:tab/>
            </w:r>
            <w:r>
              <w:rPr>
                <w:noProof/>
                <w:webHidden/>
              </w:rPr>
              <w:fldChar w:fldCharType="begin"/>
            </w:r>
            <w:r>
              <w:rPr>
                <w:noProof/>
                <w:webHidden/>
              </w:rPr>
              <w:instrText xml:space="preserve"> PAGEREF _Toc116631724 \h </w:instrText>
            </w:r>
            <w:r>
              <w:rPr>
                <w:noProof/>
                <w:webHidden/>
              </w:rPr>
            </w:r>
            <w:r>
              <w:rPr>
                <w:noProof/>
                <w:webHidden/>
              </w:rPr>
              <w:fldChar w:fldCharType="separate"/>
            </w:r>
            <w:r>
              <w:rPr>
                <w:noProof/>
                <w:webHidden/>
              </w:rPr>
              <w:t>17</w:t>
            </w:r>
            <w:r>
              <w:rPr>
                <w:noProof/>
                <w:webHidden/>
              </w:rPr>
              <w:fldChar w:fldCharType="end"/>
            </w:r>
          </w:hyperlink>
        </w:p>
        <w:p w14:paraId="42E46923" w14:textId="2707CFF3"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5" w:history="1">
            <w:r w:rsidRPr="007F06E7">
              <w:rPr>
                <w:rStyle w:val="Hyperlink"/>
                <w:noProof/>
              </w:rPr>
              <w:t>Qualitätsbereich 6: Infrastruktur</w:t>
            </w:r>
            <w:r>
              <w:rPr>
                <w:noProof/>
                <w:webHidden/>
              </w:rPr>
              <w:tab/>
            </w:r>
            <w:r>
              <w:rPr>
                <w:noProof/>
                <w:webHidden/>
              </w:rPr>
              <w:fldChar w:fldCharType="begin"/>
            </w:r>
            <w:r>
              <w:rPr>
                <w:noProof/>
                <w:webHidden/>
              </w:rPr>
              <w:instrText xml:space="preserve"> PAGEREF _Toc116631725 \h </w:instrText>
            </w:r>
            <w:r>
              <w:rPr>
                <w:noProof/>
                <w:webHidden/>
              </w:rPr>
            </w:r>
            <w:r>
              <w:rPr>
                <w:noProof/>
                <w:webHidden/>
              </w:rPr>
              <w:fldChar w:fldCharType="separate"/>
            </w:r>
            <w:r>
              <w:rPr>
                <w:noProof/>
                <w:webHidden/>
              </w:rPr>
              <w:t>19</w:t>
            </w:r>
            <w:r>
              <w:rPr>
                <w:noProof/>
                <w:webHidden/>
              </w:rPr>
              <w:fldChar w:fldCharType="end"/>
            </w:r>
          </w:hyperlink>
        </w:p>
        <w:p w14:paraId="4FA24D5D" w14:textId="7B1BBF84"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6" w:history="1">
            <w:r w:rsidRPr="007F06E7">
              <w:rPr>
                <w:rStyle w:val="Hyperlink"/>
                <w:noProof/>
              </w:rPr>
              <w:t>Qualitätsbereich 7: Führung</w:t>
            </w:r>
            <w:r>
              <w:rPr>
                <w:noProof/>
                <w:webHidden/>
              </w:rPr>
              <w:tab/>
            </w:r>
            <w:r>
              <w:rPr>
                <w:noProof/>
                <w:webHidden/>
              </w:rPr>
              <w:fldChar w:fldCharType="begin"/>
            </w:r>
            <w:r>
              <w:rPr>
                <w:noProof/>
                <w:webHidden/>
              </w:rPr>
              <w:instrText xml:space="preserve"> PAGEREF _Toc116631726 \h </w:instrText>
            </w:r>
            <w:r>
              <w:rPr>
                <w:noProof/>
                <w:webHidden/>
              </w:rPr>
            </w:r>
            <w:r>
              <w:rPr>
                <w:noProof/>
                <w:webHidden/>
              </w:rPr>
              <w:fldChar w:fldCharType="separate"/>
            </w:r>
            <w:r>
              <w:rPr>
                <w:noProof/>
                <w:webHidden/>
              </w:rPr>
              <w:t>22</w:t>
            </w:r>
            <w:r>
              <w:rPr>
                <w:noProof/>
                <w:webHidden/>
              </w:rPr>
              <w:fldChar w:fldCharType="end"/>
            </w:r>
          </w:hyperlink>
        </w:p>
        <w:p w14:paraId="207EC6F9" w14:textId="5B77486E"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7" w:history="1">
            <w:r w:rsidRPr="007F06E7">
              <w:rPr>
                <w:rStyle w:val="Hyperlink"/>
                <w:noProof/>
              </w:rPr>
              <w:t>Qualitätsbereich 8: Personal</w:t>
            </w:r>
            <w:r>
              <w:rPr>
                <w:noProof/>
                <w:webHidden/>
              </w:rPr>
              <w:tab/>
            </w:r>
            <w:r>
              <w:rPr>
                <w:noProof/>
                <w:webHidden/>
              </w:rPr>
              <w:fldChar w:fldCharType="begin"/>
            </w:r>
            <w:r>
              <w:rPr>
                <w:noProof/>
                <w:webHidden/>
              </w:rPr>
              <w:instrText xml:space="preserve"> PAGEREF _Toc116631727 \h </w:instrText>
            </w:r>
            <w:r>
              <w:rPr>
                <w:noProof/>
                <w:webHidden/>
              </w:rPr>
            </w:r>
            <w:r>
              <w:rPr>
                <w:noProof/>
                <w:webHidden/>
              </w:rPr>
              <w:fldChar w:fldCharType="separate"/>
            </w:r>
            <w:r>
              <w:rPr>
                <w:noProof/>
                <w:webHidden/>
              </w:rPr>
              <w:t>24</w:t>
            </w:r>
            <w:r>
              <w:rPr>
                <w:noProof/>
                <w:webHidden/>
              </w:rPr>
              <w:fldChar w:fldCharType="end"/>
            </w:r>
          </w:hyperlink>
        </w:p>
        <w:p w14:paraId="3AA3FE4C" w14:textId="3EE36F57"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8" w:history="1">
            <w:r w:rsidRPr="007F06E7">
              <w:rPr>
                <w:rStyle w:val="Hyperlink"/>
                <w:noProof/>
              </w:rPr>
              <w:t>Qualitätsbereich 9: Controlling</w:t>
            </w:r>
            <w:r>
              <w:rPr>
                <w:noProof/>
                <w:webHidden/>
              </w:rPr>
              <w:tab/>
            </w:r>
            <w:r>
              <w:rPr>
                <w:noProof/>
                <w:webHidden/>
              </w:rPr>
              <w:fldChar w:fldCharType="begin"/>
            </w:r>
            <w:r>
              <w:rPr>
                <w:noProof/>
                <w:webHidden/>
              </w:rPr>
              <w:instrText xml:space="preserve"> PAGEREF _Toc116631728 \h </w:instrText>
            </w:r>
            <w:r>
              <w:rPr>
                <w:noProof/>
                <w:webHidden/>
              </w:rPr>
            </w:r>
            <w:r>
              <w:rPr>
                <w:noProof/>
                <w:webHidden/>
              </w:rPr>
              <w:fldChar w:fldCharType="separate"/>
            </w:r>
            <w:r>
              <w:rPr>
                <w:noProof/>
                <w:webHidden/>
              </w:rPr>
              <w:t>26</w:t>
            </w:r>
            <w:r>
              <w:rPr>
                <w:noProof/>
                <w:webHidden/>
              </w:rPr>
              <w:fldChar w:fldCharType="end"/>
            </w:r>
          </w:hyperlink>
        </w:p>
        <w:p w14:paraId="405F7A28" w14:textId="46EBC7A9" w:rsidR="00D97B19" w:rsidRDefault="00D97B19">
          <w:pPr>
            <w:pStyle w:val="Verzeichnis1"/>
            <w:tabs>
              <w:tab w:val="right" w:leader="dot" w:pos="7926"/>
            </w:tabs>
            <w:rPr>
              <w:rFonts w:asciiTheme="minorHAnsi" w:eastAsiaTheme="minorEastAsia" w:hAnsiTheme="minorHAnsi"/>
              <w:noProof/>
              <w:sz w:val="22"/>
              <w:lang w:eastAsia="de-DE"/>
            </w:rPr>
          </w:pPr>
          <w:hyperlink w:anchor="_Toc116631729" w:history="1">
            <w:r w:rsidRPr="007F06E7">
              <w:rPr>
                <w:rStyle w:val="Hyperlink"/>
                <w:noProof/>
              </w:rPr>
              <w:t>Qualitätsbereich 10: Kundenkommunikation</w:t>
            </w:r>
            <w:r>
              <w:rPr>
                <w:noProof/>
                <w:webHidden/>
              </w:rPr>
              <w:tab/>
            </w:r>
            <w:r>
              <w:rPr>
                <w:noProof/>
                <w:webHidden/>
              </w:rPr>
              <w:fldChar w:fldCharType="begin"/>
            </w:r>
            <w:r>
              <w:rPr>
                <w:noProof/>
                <w:webHidden/>
              </w:rPr>
              <w:instrText xml:space="preserve"> PAGEREF _Toc116631729 \h </w:instrText>
            </w:r>
            <w:r>
              <w:rPr>
                <w:noProof/>
                <w:webHidden/>
              </w:rPr>
            </w:r>
            <w:r>
              <w:rPr>
                <w:noProof/>
                <w:webHidden/>
              </w:rPr>
              <w:fldChar w:fldCharType="separate"/>
            </w:r>
            <w:r>
              <w:rPr>
                <w:noProof/>
                <w:webHidden/>
              </w:rPr>
              <w:t>28</w:t>
            </w:r>
            <w:r>
              <w:rPr>
                <w:noProof/>
                <w:webHidden/>
              </w:rPr>
              <w:fldChar w:fldCharType="end"/>
            </w:r>
          </w:hyperlink>
        </w:p>
        <w:p w14:paraId="29DE347D" w14:textId="7EB7D802"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0" w:history="1">
            <w:r w:rsidRPr="007F06E7">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_Toc116631730 \h </w:instrText>
            </w:r>
            <w:r>
              <w:rPr>
                <w:noProof/>
                <w:webHidden/>
              </w:rPr>
            </w:r>
            <w:r>
              <w:rPr>
                <w:noProof/>
                <w:webHidden/>
              </w:rPr>
              <w:fldChar w:fldCharType="separate"/>
            </w:r>
            <w:r>
              <w:rPr>
                <w:noProof/>
                <w:webHidden/>
              </w:rPr>
              <w:t>30</w:t>
            </w:r>
            <w:r>
              <w:rPr>
                <w:noProof/>
                <w:webHidden/>
              </w:rPr>
              <w:fldChar w:fldCharType="end"/>
            </w:r>
          </w:hyperlink>
        </w:p>
        <w:p w14:paraId="4C905EB9" w14:textId="0DDA647B"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1" w:history="1">
            <w:r w:rsidRPr="007F06E7">
              <w:rPr>
                <w:rStyle w:val="Hyperlink"/>
                <w:noProof/>
              </w:rPr>
              <w:t>Optionaler Qualitätsbereich 12: Nachhaltigkeit</w:t>
            </w:r>
            <w:r>
              <w:rPr>
                <w:noProof/>
                <w:webHidden/>
              </w:rPr>
              <w:tab/>
            </w:r>
            <w:r>
              <w:rPr>
                <w:noProof/>
                <w:webHidden/>
              </w:rPr>
              <w:fldChar w:fldCharType="begin"/>
            </w:r>
            <w:r>
              <w:rPr>
                <w:noProof/>
                <w:webHidden/>
              </w:rPr>
              <w:instrText xml:space="preserve"> PAGEREF _Toc116631731 \h </w:instrText>
            </w:r>
            <w:r>
              <w:rPr>
                <w:noProof/>
                <w:webHidden/>
              </w:rPr>
            </w:r>
            <w:r>
              <w:rPr>
                <w:noProof/>
                <w:webHidden/>
              </w:rPr>
              <w:fldChar w:fldCharType="separate"/>
            </w:r>
            <w:r>
              <w:rPr>
                <w:noProof/>
                <w:webHidden/>
              </w:rPr>
              <w:t>33</w:t>
            </w:r>
            <w:r>
              <w:rPr>
                <w:noProof/>
                <w:webHidden/>
              </w:rPr>
              <w:fldChar w:fldCharType="end"/>
            </w:r>
          </w:hyperlink>
        </w:p>
        <w:p w14:paraId="598ECBB4" w14:textId="3AAD307C" w:rsidR="00D97B19" w:rsidRDefault="00D97B19">
          <w:pPr>
            <w:pStyle w:val="Verzeichnis1"/>
            <w:tabs>
              <w:tab w:val="right" w:leader="dot" w:pos="7926"/>
            </w:tabs>
            <w:rPr>
              <w:rFonts w:asciiTheme="minorHAnsi" w:eastAsiaTheme="minorEastAsia" w:hAnsiTheme="minorHAnsi"/>
              <w:noProof/>
              <w:sz w:val="22"/>
              <w:lang w:eastAsia="de-DE"/>
            </w:rPr>
          </w:pPr>
          <w:hyperlink w:anchor="_Toc116631732" w:history="1">
            <w:r w:rsidRPr="007F06E7">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_Toc116631732 \h </w:instrText>
            </w:r>
            <w:r>
              <w:rPr>
                <w:noProof/>
                <w:webHidden/>
              </w:rPr>
            </w:r>
            <w:r>
              <w:rPr>
                <w:noProof/>
                <w:webHidden/>
              </w:rPr>
              <w:fldChar w:fldCharType="separate"/>
            </w:r>
            <w:r>
              <w:rPr>
                <w:noProof/>
                <w:webHidden/>
              </w:rPr>
              <w:t>36</w:t>
            </w:r>
            <w:r>
              <w:rPr>
                <w:noProof/>
                <w:webHidden/>
              </w:rPr>
              <w:fldChar w:fldCharType="end"/>
            </w:r>
          </w:hyperlink>
        </w:p>
        <w:p w14:paraId="02FD5BE7" w14:textId="562992D4" w:rsidR="00291713" w:rsidRDefault="00291713">
          <w:r>
            <w:rPr>
              <w:b/>
              <w:bCs/>
            </w:rPr>
            <w:fldChar w:fldCharType="end"/>
          </w:r>
        </w:p>
      </w:sdtContent>
    </w:sdt>
    <w:p w14:paraId="4CBB6D81" w14:textId="11A60312"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433CC">
        <w:rPr>
          <w:b w:val="0"/>
          <w:i w:val="0"/>
          <w:sz w:val="20"/>
          <w:szCs w:val="20"/>
        </w:rPr>
        <w:t>„</w:t>
      </w:r>
      <w:r w:rsidRPr="00721C02">
        <w:rPr>
          <w:b w:val="0"/>
          <w:i w:val="0"/>
          <w:sz w:val="20"/>
          <w:szCs w:val="20"/>
        </w:rPr>
        <w:t>ok</w:t>
      </w:r>
      <w:r w:rsidR="009433CC">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3D1F5B">
          <w:headerReference w:type="default" r:id="rId11"/>
          <w:headerReference w:type="first" r:id="rId12"/>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3D1F5B">
          <w:headerReference w:type="default" r:id="rId13"/>
          <w:headerReference w:type="first" r:id="rId14"/>
          <w:pgSz w:w="11906" w:h="16838"/>
          <w:pgMar w:top="1418" w:right="2552" w:bottom="1418" w:left="1418" w:header="709" w:footer="709" w:gutter="0"/>
          <w:cols w:space="708"/>
          <w:titlePg/>
          <w:docGrid w:linePitch="360"/>
        </w:sectPr>
      </w:pPr>
    </w:p>
    <w:bookmarkStart w:id="0" w:name="_Toc11663171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3D1F5B">
          <w:headerReference w:type="default" r:id="rId15"/>
          <w:headerReference w:type="first" r:id="rId16"/>
          <w:pgSz w:w="11906" w:h="16838"/>
          <w:pgMar w:top="1418" w:right="2552" w:bottom="1418" w:left="1418" w:header="709" w:footer="709" w:gutter="0"/>
          <w:cols w:space="708"/>
          <w:titlePg/>
          <w:docGrid w:linePitch="360"/>
        </w:sectPr>
      </w:pPr>
    </w:p>
    <w:bookmarkStart w:id="2" w:name="_Toc116631718"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3D1F5B">
          <w:headerReference w:type="default" r:id="rId17"/>
          <w:headerReference w:type="first" r:id="rId18"/>
          <w:pgSz w:w="11906" w:h="16838"/>
          <w:pgMar w:top="1418" w:right="2552" w:bottom="1418" w:left="1418" w:header="709" w:footer="709" w:gutter="0"/>
          <w:cols w:space="708"/>
          <w:titlePg/>
          <w:docGrid w:linePitch="360"/>
        </w:sectPr>
      </w:pPr>
    </w:p>
    <w:bookmarkStart w:id="3" w:name="_Toc116631719"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4C68CBD4"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r w:rsidR="009433CC">
        <w:rPr>
          <w:rFonts w:cs="Arial"/>
          <w:szCs w:val="24"/>
        </w:rPr>
        <w:t>„</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6631720"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6BDAC245"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433CC">
        <w:rPr>
          <w:rFonts w:cs="Arial"/>
        </w:rPr>
        <w:t>„</w:t>
      </w:r>
      <w:r w:rsidRPr="00721C02">
        <w:rPr>
          <w:rFonts w:cs="Arial"/>
        </w:rPr>
        <w:t>Arbeitshilfen und Qualitätswerkzeuge</w:t>
      </w:r>
      <w:r w:rsidR="009433CC">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3D1F5B">
          <w:headerReference w:type="default" r:id="rId19"/>
          <w:headerReference w:type="first" r:id="rId20"/>
          <w:pgSz w:w="11906" w:h="16838"/>
          <w:pgMar w:top="1418" w:right="2552" w:bottom="1418" w:left="1418" w:header="709" w:footer="709" w:gutter="0"/>
          <w:cols w:space="708"/>
          <w:titlePg/>
          <w:docGrid w:linePitch="360"/>
        </w:sectPr>
      </w:pPr>
    </w:p>
    <w:bookmarkStart w:id="5" w:name="_Toc116631721"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2EA35BB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433CC">
        <w:rPr>
          <w:rFonts w:cs="Arial"/>
        </w:rPr>
        <w:t>„</w:t>
      </w:r>
      <w:r w:rsidRPr="007D2D41">
        <w:rPr>
          <w:rFonts w:cs="Arial"/>
        </w:rPr>
        <w:t>Arbeitshilfen und Qualitätswerkzeuge</w:t>
      </w:r>
      <w:r w:rsidR="009433CC">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598854F7" w:rsidR="000D7A90" w:rsidRDefault="000D7A90" w:rsidP="002C2B52">
      <w:pPr>
        <w:spacing w:after="0" w:line="360" w:lineRule="auto"/>
        <w:rPr>
          <w:rFonts w:cs="Arial"/>
          <w:szCs w:val="24"/>
        </w:rPr>
      </w:pPr>
    </w:p>
    <w:p w14:paraId="5E307C18" w14:textId="051581EF" w:rsidR="00267247" w:rsidRDefault="00267247" w:rsidP="002C2B52">
      <w:pPr>
        <w:spacing w:after="0" w:line="360" w:lineRule="auto"/>
        <w:rPr>
          <w:rFonts w:cs="Arial"/>
          <w:szCs w:val="24"/>
        </w:rPr>
      </w:pPr>
    </w:p>
    <w:p w14:paraId="25265FCE" w14:textId="77777777" w:rsidR="00267247" w:rsidRDefault="00267247"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3D1F5B">
          <w:headerReference w:type="default" r:id="rId21"/>
          <w:headerReference w:type="first" r:id="rId22"/>
          <w:pgSz w:w="11906" w:h="16838"/>
          <w:pgMar w:top="1418" w:right="2552" w:bottom="1418" w:left="1418" w:header="709" w:footer="709" w:gutter="0"/>
          <w:cols w:space="708"/>
          <w:titlePg/>
          <w:docGrid w:linePitch="360"/>
        </w:sectPr>
      </w:pPr>
    </w:p>
    <w:bookmarkStart w:id="6" w:name="_Toc116631722"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434E9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433CC">
        <w:rPr>
          <w:rFonts w:cs="Arial"/>
        </w:rPr>
        <w:t>„</w:t>
      </w:r>
      <w:r w:rsidRPr="00BE7839">
        <w:rPr>
          <w:rFonts w:cs="Arial"/>
        </w:rPr>
        <w:t>Arbeitshilfen und Qualitätswerkzeuge</w:t>
      </w:r>
      <w:r w:rsidR="009433CC">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4C361B3B" w:rsidR="00295B54" w:rsidRDefault="00295B54" w:rsidP="00295B54">
      <w:pPr>
        <w:spacing w:after="0" w:line="360" w:lineRule="auto"/>
        <w:rPr>
          <w:rFonts w:cs="Arial"/>
          <w:szCs w:val="24"/>
        </w:rPr>
      </w:pPr>
    </w:p>
    <w:p w14:paraId="52BF8584" w14:textId="1872060D" w:rsidR="00267247" w:rsidRDefault="00267247" w:rsidP="00295B54">
      <w:pPr>
        <w:spacing w:after="0" w:line="360" w:lineRule="auto"/>
        <w:rPr>
          <w:rFonts w:cs="Arial"/>
          <w:szCs w:val="24"/>
        </w:rPr>
      </w:pPr>
    </w:p>
    <w:p w14:paraId="695EE62E" w14:textId="77777777" w:rsidR="00267247" w:rsidRDefault="00267247"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3D1F5B">
          <w:headerReference w:type="default" r:id="rId23"/>
          <w:headerReference w:type="first" r:id="rId24"/>
          <w:pgSz w:w="11906" w:h="16838"/>
          <w:pgMar w:top="1418" w:right="2552" w:bottom="1418" w:left="1418" w:header="709" w:footer="709" w:gutter="0"/>
          <w:cols w:space="708"/>
          <w:titlePg/>
          <w:docGrid w:linePitch="360"/>
        </w:sectPr>
      </w:pPr>
    </w:p>
    <w:bookmarkStart w:id="7" w:name="_Toc116631723"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D4F3D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433CC">
        <w:rPr>
          <w:rFonts w:cs="Arial"/>
        </w:rPr>
        <w:t>„</w:t>
      </w:r>
      <w:r w:rsidRPr="00BE7839">
        <w:rPr>
          <w:rFonts w:cs="Arial"/>
        </w:rPr>
        <w:t>Arbeitshilfen und Qualitätswerkzeuge</w:t>
      </w:r>
      <w:r w:rsidR="009433CC">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8B15B28" w:rsidR="000D7A90" w:rsidRDefault="000D7A90" w:rsidP="000D7A90">
      <w:pPr>
        <w:spacing w:after="0" w:line="360" w:lineRule="auto"/>
        <w:rPr>
          <w:rFonts w:cs="Arial"/>
          <w:szCs w:val="24"/>
        </w:rPr>
      </w:pPr>
    </w:p>
    <w:p w14:paraId="470315AD" w14:textId="5C636955" w:rsidR="00267247" w:rsidRDefault="00267247" w:rsidP="000D7A90">
      <w:pPr>
        <w:spacing w:after="0" w:line="360" w:lineRule="auto"/>
        <w:rPr>
          <w:rFonts w:cs="Arial"/>
          <w:szCs w:val="24"/>
        </w:rPr>
      </w:pPr>
    </w:p>
    <w:p w14:paraId="6CCCD9C3" w14:textId="09CAFFA9" w:rsidR="00267247" w:rsidRDefault="00267247" w:rsidP="000D7A90">
      <w:pPr>
        <w:spacing w:after="0" w:line="360" w:lineRule="auto"/>
        <w:rPr>
          <w:rFonts w:cs="Arial"/>
          <w:szCs w:val="24"/>
        </w:rPr>
      </w:pPr>
    </w:p>
    <w:p w14:paraId="4BBEA693" w14:textId="6C09275F" w:rsidR="00267247" w:rsidRDefault="00267247" w:rsidP="000D7A90">
      <w:pPr>
        <w:spacing w:after="0" w:line="360" w:lineRule="auto"/>
        <w:rPr>
          <w:rFonts w:cs="Arial"/>
          <w:szCs w:val="24"/>
        </w:rPr>
      </w:pPr>
    </w:p>
    <w:p w14:paraId="36385CC7" w14:textId="77777777" w:rsidR="00267247" w:rsidRDefault="00267247"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3D1F5B">
          <w:headerReference w:type="default" r:id="rId25"/>
          <w:headerReference w:type="first" r:id="rId26"/>
          <w:pgSz w:w="11906" w:h="16838"/>
          <w:pgMar w:top="1418" w:right="2552" w:bottom="1418" w:left="1418" w:header="709" w:footer="709" w:gutter="0"/>
          <w:cols w:space="708"/>
          <w:titlePg/>
          <w:docGrid w:linePitch="360"/>
        </w:sectPr>
      </w:pPr>
    </w:p>
    <w:bookmarkStart w:id="8" w:name="_Toc116631724"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2E39169A"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433CC">
        <w:rPr>
          <w:rFonts w:cs="Arial"/>
        </w:rPr>
        <w:t>„</w:t>
      </w:r>
      <w:r w:rsidRPr="00DD6C37">
        <w:rPr>
          <w:rFonts w:cs="Arial"/>
        </w:rPr>
        <w:t>Arbeitshilfen und Qualitätswerkzeuge</w:t>
      </w:r>
      <w:r w:rsidR="009433CC">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2B4BFC1C" w:rsidR="000D7A90" w:rsidRDefault="000D7A90" w:rsidP="000D7A90">
      <w:pPr>
        <w:spacing w:after="0" w:line="360" w:lineRule="auto"/>
        <w:rPr>
          <w:rFonts w:cs="Arial"/>
          <w:szCs w:val="24"/>
        </w:rPr>
      </w:pPr>
    </w:p>
    <w:p w14:paraId="1D139265" w14:textId="12E3E677" w:rsidR="00267247" w:rsidRDefault="00267247" w:rsidP="000D7A90">
      <w:pPr>
        <w:spacing w:after="0" w:line="360" w:lineRule="auto"/>
        <w:rPr>
          <w:rFonts w:cs="Arial"/>
          <w:szCs w:val="24"/>
        </w:rPr>
      </w:pPr>
    </w:p>
    <w:p w14:paraId="4C0D186E" w14:textId="2D6F0C74" w:rsidR="00267247" w:rsidRDefault="00267247" w:rsidP="000D7A90">
      <w:pPr>
        <w:spacing w:after="0" w:line="360" w:lineRule="auto"/>
        <w:rPr>
          <w:rFonts w:cs="Arial"/>
          <w:szCs w:val="24"/>
        </w:rPr>
      </w:pPr>
    </w:p>
    <w:p w14:paraId="183D857A" w14:textId="0B3649CD" w:rsidR="00267247" w:rsidRDefault="00267247" w:rsidP="000D7A90">
      <w:pPr>
        <w:spacing w:after="0" w:line="360" w:lineRule="auto"/>
        <w:rPr>
          <w:rFonts w:cs="Arial"/>
          <w:szCs w:val="24"/>
        </w:rPr>
      </w:pPr>
    </w:p>
    <w:p w14:paraId="3CBA04F4" w14:textId="77777777" w:rsidR="00267247" w:rsidRDefault="00267247"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3D1F5B">
          <w:headerReference w:type="default" r:id="rId27"/>
          <w:headerReference w:type="first" r:id="rId28"/>
          <w:pgSz w:w="11906" w:h="16838"/>
          <w:pgMar w:top="1418" w:right="2552" w:bottom="1418" w:left="1418" w:header="709" w:footer="709" w:gutter="0"/>
          <w:cols w:space="708"/>
          <w:titlePg/>
          <w:docGrid w:linePitch="360"/>
        </w:sectPr>
      </w:pPr>
    </w:p>
    <w:bookmarkStart w:id="9" w:name="_Toc116631725"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35135E5E"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433CC">
        <w:rPr>
          <w:rFonts w:cs="Arial"/>
        </w:rPr>
        <w:t>„</w:t>
      </w:r>
      <w:r w:rsidRPr="00EA35EA">
        <w:rPr>
          <w:rFonts w:cs="Arial"/>
        </w:rPr>
        <w:t>Arbeitshilfen und Qualitätswerkzeuge</w:t>
      </w:r>
      <w:r w:rsidR="009433CC">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475CE96B" w:rsidR="000D7A90" w:rsidRDefault="000D7A90" w:rsidP="000D7A90">
      <w:pPr>
        <w:spacing w:after="0" w:line="360" w:lineRule="auto"/>
        <w:rPr>
          <w:rFonts w:cs="Arial"/>
          <w:szCs w:val="24"/>
        </w:rPr>
      </w:pPr>
    </w:p>
    <w:p w14:paraId="52739379" w14:textId="36ED6E7C" w:rsidR="00267247" w:rsidRDefault="00267247" w:rsidP="000D7A90">
      <w:pPr>
        <w:spacing w:after="0" w:line="360" w:lineRule="auto"/>
        <w:rPr>
          <w:rFonts w:cs="Arial"/>
          <w:szCs w:val="24"/>
        </w:rPr>
      </w:pPr>
    </w:p>
    <w:p w14:paraId="4DB4699B" w14:textId="1D4441FE" w:rsidR="00267247" w:rsidRDefault="00267247" w:rsidP="000D7A90">
      <w:pPr>
        <w:spacing w:after="0" w:line="360" w:lineRule="auto"/>
        <w:rPr>
          <w:rFonts w:cs="Arial"/>
          <w:szCs w:val="24"/>
        </w:rPr>
      </w:pPr>
    </w:p>
    <w:p w14:paraId="5EA46937" w14:textId="77777777" w:rsidR="00267247" w:rsidRDefault="00267247"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3D1F5B">
          <w:headerReference w:type="default" r:id="rId29"/>
          <w:headerReference w:type="first" r:id="rId30"/>
          <w:pgSz w:w="11906" w:h="16838"/>
          <w:pgMar w:top="1418" w:right="2552" w:bottom="1418" w:left="1418" w:header="709" w:footer="709" w:gutter="0"/>
          <w:cols w:space="708"/>
          <w:titlePg/>
          <w:docGrid w:linePitch="360"/>
        </w:sectPr>
      </w:pPr>
    </w:p>
    <w:bookmarkStart w:id="10" w:name="_Toc116631726"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591A3F0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433CC">
        <w:rPr>
          <w:rFonts w:cs="Arial"/>
        </w:rPr>
        <w:t>„</w:t>
      </w:r>
      <w:r w:rsidRPr="008D4CBF">
        <w:rPr>
          <w:rFonts w:cs="Arial"/>
        </w:rPr>
        <w:t>Arbeitshilfen und Qualitätswerkzeuge</w:t>
      </w:r>
      <w:r w:rsidR="009433CC">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646548CE" w:rsidR="000D7A90" w:rsidRDefault="000D7A90" w:rsidP="000D7A90">
      <w:pPr>
        <w:spacing w:after="0" w:line="360" w:lineRule="auto"/>
        <w:rPr>
          <w:rFonts w:cs="Arial"/>
          <w:szCs w:val="24"/>
        </w:rPr>
      </w:pPr>
    </w:p>
    <w:p w14:paraId="6C739C24" w14:textId="77777777" w:rsidR="00267247" w:rsidRDefault="00267247"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3D1F5B">
          <w:headerReference w:type="default" r:id="rId31"/>
          <w:headerReference w:type="first" r:id="rId32"/>
          <w:pgSz w:w="11906" w:h="16838"/>
          <w:pgMar w:top="1418" w:right="2552" w:bottom="1418" w:left="1418" w:header="709" w:footer="709" w:gutter="0"/>
          <w:cols w:space="708"/>
          <w:titlePg/>
          <w:docGrid w:linePitch="360"/>
        </w:sectPr>
      </w:pPr>
    </w:p>
    <w:bookmarkStart w:id="11" w:name="_Toc116631727"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66CE345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433CC">
        <w:rPr>
          <w:rFonts w:cs="Arial"/>
        </w:rPr>
        <w:t>„</w:t>
      </w:r>
      <w:r w:rsidRPr="008D4CBF">
        <w:rPr>
          <w:rFonts w:cs="Arial"/>
        </w:rPr>
        <w:t>Arbeitshilfen und Qualitätswerkzeuge</w:t>
      </w:r>
      <w:r w:rsidR="009433CC">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645571B9" w14:textId="77777777" w:rsidR="009433CC" w:rsidRDefault="009433CC" w:rsidP="009433CC">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3CF8AFEE" w14:textId="77777777" w:rsidR="009433CC" w:rsidRDefault="009433CC" w:rsidP="009433CC">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0654C87" w14:textId="77777777" w:rsidR="00267247" w:rsidRDefault="00267247"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3D1F5B">
          <w:headerReference w:type="default" r:id="rId33"/>
          <w:headerReference w:type="first" r:id="rId34"/>
          <w:pgSz w:w="11906" w:h="16838"/>
          <w:pgMar w:top="1418" w:right="2552" w:bottom="1418" w:left="1418" w:header="709" w:footer="709" w:gutter="0"/>
          <w:cols w:space="708"/>
          <w:titlePg/>
          <w:docGrid w:linePitch="360"/>
        </w:sectPr>
      </w:pPr>
    </w:p>
    <w:bookmarkStart w:id="12" w:name="_Toc116631728"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5EDD9AF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433CC">
        <w:rPr>
          <w:rFonts w:cs="Arial"/>
        </w:rPr>
        <w:t>„</w:t>
      </w:r>
      <w:r w:rsidRPr="00DF54E0">
        <w:rPr>
          <w:rFonts w:cs="Arial"/>
        </w:rPr>
        <w:t>Arbeitshilfen und Qualitätswerkzeuge</w:t>
      </w:r>
      <w:r w:rsidR="009433CC">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37157638" w14:textId="77777777" w:rsidR="00267247" w:rsidRDefault="00267247"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3D1F5B">
          <w:headerReference w:type="default" r:id="rId35"/>
          <w:headerReference w:type="first" r:id="rId36"/>
          <w:pgSz w:w="11906" w:h="16838"/>
          <w:pgMar w:top="1418" w:right="2552" w:bottom="1418" w:left="1418" w:header="709" w:footer="709" w:gutter="0"/>
          <w:cols w:space="708"/>
          <w:titlePg/>
          <w:docGrid w:linePitch="360"/>
        </w:sectPr>
      </w:pPr>
    </w:p>
    <w:bookmarkStart w:id="13" w:name="_Toc116631729"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1E22D3B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433CC">
        <w:rPr>
          <w:rFonts w:cs="Arial"/>
        </w:rPr>
        <w:t>„</w:t>
      </w:r>
      <w:r w:rsidRPr="00DF54E0">
        <w:rPr>
          <w:rFonts w:cs="Arial"/>
        </w:rPr>
        <w:t>Arbeitshilfen und Qualitätswerkzeuge</w:t>
      </w:r>
      <w:r w:rsidR="009433CC">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D41D6F6" w:rsidR="000D7A90" w:rsidRDefault="000D7A90" w:rsidP="000D7A90">
      <w:pPr>
        <w:spacing w:after="0" w:line="360" w:lineRule="auto"/>
        <w:rPr>
          <w:rFonts w:cs="Arial"/>
          <w:szCs w:val="24"/>
        </w:rPr>
      </w:pPr>
    </w:p>
    <w:p w14:paraId="21E07283" w14:textId="3A95C895" w:rsidR="007C2336" w:rsidRDefault="007C2336" w:rsidP="000D7A90">
      <w:pPr>
        <w:spacing w:after="0" w:line="360" w:lineRule="auto"/>
        <w:rPr>
          <w:rFonts w:cs="Arial"/>
          <w:szCs w:val="24"/>
        </w:rPr>
      </w:pPr>
    </w:p>
    <w:p w14:paraId="1F3CD06D" w14:textId="77777777" w:rsidR="007C2336" w:rsidRDefault="007C2336"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3D1F5B">
          <w:headerReference w:type="default" r:id="rId37"/>
          <w:headerReference w:type="first" r:id="rId38"/>
          <w:pgSz w:w="11906" w:h="16838"/>
          <w:pgMar w:top="1418" w:right="2552" w:bottom="1418" w:left="1418" w:header="709" w:footer="709" w:gutter="0"/>
          <w:cols w:space="708"/>
          <w:titlePg/>
          <w:docGrid w:linePitch="360"/>
        </w:sectPr>
      </w:pPr>
    </w:p>
    <w:bookmarkStart w:id="14" w:name="_Toc116631730"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141F49C3"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433CC">
        <w:rPr>
          <w:rFonts w:cs="Arial"/>
        </w:rPr>
        <w:t>„</w:t>
      </w:r>
      <w:r w:rsidRPr="00322001">
        <w:rPr>
          <w:rFonts w:cs="Arial"/>
        </w:rPr>
        <w:t>Arbeitshilfen und Qualitätswerkzeuge</w:t>
      </w:r>
      <w:r w:rsidR="009433CC">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5"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5"/>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474DFDF2" w:rsidR="000D7A90" w:rsidRDefault="000D7A90" w:rsidP="000D7A90">
      <w:pPr>
        <w:spacing w:after="0" w:line="360" w:lineRule="auto"/>
        <w:rPr>
          <w:rFonts w:cs="Arial"/>
          <w:szCs w:val="24"/>
        </w:rPr>
      </w:pPr>
    </w:p>
    <w:p w14:paraId="16140F73" w14:textId="77777777" w:rsidR="00D97B19" w:rsidRDefault="00D97B19"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placeholder>
          <w:docPart w:val="D97D8B3D90A64EF3821813092193705B"/>
        </w:placeholder>
      </w:sdtPr>
      <w:sdtContent>
        <w:p w14:paraId="2502EA9A" w14:textId="03118E79"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FD1798B" w14:textId="123095ED" w:rsidR="007C2336" w:rsidRDefault="007C2336" w:rsidP="000D7A90">
      <w:pPr>
        <w:spacing w:after="0" w:line="360" w:lineRule="auto"/>
        <w:rPr>
          <w:rFonts w:cs="Arial"/>
          <w:szCs w:val="24"/>
        </w:rPr>
      </w:pPr>
    </w:p>
    <w:p w14:paraId="6CF46310" w14:textId="62AA3181" w:rsidR="007C2336" w:rsidRDefault="007C2336" w:rsidP="000D7A90">
      <w:pPr>
        <w:spacing w:after="0" w:line="360" w:lineRule="auto"/>
        <w:rPr>
          <w:rFonts w:cs="Arial"/>
          <w:szCs w:val="24"/>
        </w:rPr>
      </w:pPr>
      <w:r>
        <w:rPr>
          <w:rFonts w:cs="Arial"/>
          <w:szCs w:val="24"/>
        </w:rPr>
        <w:t xml:space="preserve">Folgende Schlussfolgerung (Qualitätsentwicklungsziel) halten wir fest: </w:t>
      </w:r>
    </w:p>
    <w:p w14:paraId="363A0033" w14:textId="6A26724D" w:rsidR="007C2336" w:rsidRDefault="007C2336" w:rsidP="000D7A90">
      <w:pPr>
        <w:spacing w:after="0" w:line="360" w:lineRule="auto"/>
        <w:rPr>
          <w:rFonts w:cs="Arial"/>
          <w:szCs w:val="24"/>
        </w:rPr>
      </w:pPr>
    </w:p>
    <w:p w14:paraId="5FFBE2A4" w14:textId="5D329248" w:rsidR="007C2336" w:rsidRDefault="007C2336" w:rsidP="000D7A90">
      <w:pPr>
        <w:spacing w:after="0" w:line="360" w:lineRule="auto"/>
        <w:rPr>
          <w:rFonts w:cs="Arial"/>
          <w:szCs w:val="24"/>
        </w:rPr>
      </w:pPr>
    </w:p>
    <w:p w14:paraId="7822B2CA" w14:textId="77777777" w:rsidR="007C2336" w:rsidRDefault="007C2336" w:rsidP="000D7A90">
      <w:pPr>
        <w:spacing w:after="0" w:line="360" w:lineRule="auto"/>
        <w:rPr>
          <w:rFonts w:cs="Arial"/>
          <w:szCs w:val="24"/>
        </w:rPr>
      </w:pPr>
    </w:p>
    <w:p w14:paraId="0A418823" w14:textId="0F106AAE" w:rsidR="007C2336" w:rsidRDefault="007C2336" w:rsidP="000D7A90">
      <w:pPr>
        <w:spacing w:after="0" w:line="360" w:lineRule="auto"/>
        <w:rPr>
          <w:rFonts w:cs="Arial"/>
          <w:szCs w:val="24"/>
        </w:rPr>
      </w:pPr>
    </w:p>
    <w:p w14:paraId="03D93F06" w14:textId="77777777" w:rsidR="007C2336" w:rsidRDefault="007C2336" w:rsidP="000D7A90">
      <w:pPr>
        <w:spacing w:after="0" w:line="360" w:lineRule="auto"/>
        <w:rPr>
          <w:rFonts w:cs="Arial"/>
          <w:szCs w:val="24"/>
        </w:rPr>
      </w:pPr>
    </w:p>
    <w:p w14:paraId="21FC9F52" w14:textId="00DFFA85" w:rsidR="007C2336" w:rsidRDefault="007C2336"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6A356F7C" w14:textId="77777777" w:rsidR="00265AB3" w:rsidRDefault="00265AB3" w:rsidP="003A7F6D">
      <w:pPr>
        <w:spacing w:after="0" w:line="360" w:lineRule="auto"/>
        <w:rPr>
          <w:rFonts w:cs="Arial"/>
          <w:szCs w:val="24"/>
        </w:rPr>
        <w:sectPr w:rsidR="00265AB3" w:rsidSect="003D1F5B">
          <w:headerReference w:type="default" r:id="rId39"/>
          <w:headerReference w:type="first" r:id="rId40"/>
          <w:pgSz w:w="11906" w:h="16838"/>
          <w:pgMar w:top="1418" w:right="2552" w:bottom="1418" w:left="1418" w:header="709" w:footer="709" w:gutter="0"/>
          <w:cols w:space="708"/>
          <w:titlePg/>
          <w:docGrid w:linePitch="360"/>
        </w:sectPr>
      </w:pPr>
    </w:p>
    <w:bookmarkStart w:id="16" w:name="_Toc116631731" w:displacedByCustomXml="next"/>
    <w:sdt>
      <w:sdtPr>
        <w:rPr>
          <w:rFonts w:eastAsiaTheme="minorHAnsi" w:cstheme="minorBidi"/>
          <w:b w:val="0"/>
          <w:sz w:val="28"/>
          <w:szCs w:val="28"/>
        </w:rPr>
        <w:id w:val="1040552930"/>
        <w:lock w:val="sdtContentLocked"/>
      </w:sdtPr>
      <w:sdtEndPr>
        <w:rPr>
          <w:sz w:val="24"/>
          <w:szCs w:val="22"/>
        </w:rPr>
      </w:sdtEndPr>
      <w:sdtContent>
        <w:p w14:paraId="4B36228C" w14:textId="1E4AED1A" w:rsidR="00265AB3" w:rsidRDefault="00265AB3" w:rsidP="00EA0155">
          <w:pPr>
            <w:pStyle w:val="berschrift1"/>
            <w:shd w:val="clear" w:color="auto" w:fill="DCDCFA"/>
            <w:rPr>
              <w:sz w:val="28"/>
              <w:szCs w:val="28"/>
            </w:rPr>
          </w:pPr>
          <w:r>
            <w:rPr>
              <w:sz w:val="28"/>
              <w:szCs w:val="28"/>
            </w:rPr>
            <w:t>Optionaler Q</w:t>
          </w:r>
          <w:r w:rsidRPr="00322001">
            <w:rPr>
              <w:sz w:val="28"/>
              <w:szCs w:val="28"/>
            </w:rPr>
            <w:t>ualitätsbereich</w:t>
          </w:r>
          <w:r w:rsidR="007E6186">
            <w:rPr>
              <w:sz w:val="28"/>
              <w:szCs w:val="28"/>
            </w:rPr>
            <w:t xml:space="preserve"> 12</w:t>
          </w:r>
          <w:r w:rsidRPr="00322001">
            <w:rPr>
              <w:sz w:val="28"/>
              <w:szCs w:val="28"/>
            </w:rPr>
            <w:t xml:space="preserve">: </w:t>
          </w:r>
          <w:r>
            <w:rPr>
              <w:sz w:val="28"/>
              <w:szCs w:val="28"/>
            </w:rPr>
            <w:t>Nachhaltigkeit</w:t>
          </w:r>
          <w:bookmarkEnd w:id="16"/>
        </w:p>
        <w:p w14:paraId="76D84327" w14:textId="77777777" w:rsidR="00265AB3" w:rsidRDefault="00000000" w:rsidP="00EA0155">
          <w:pPr>
            <w:shd w:val="clear" w:color="auto" w:fill="DCDCFA"/>
          </w:pPr>
        </w:p>
      </w:sdtContent>
    </w:sdt>
    <w:p w14:paraId="1A089497" w14:textId="07F4D176" w:rsidR="00C051FB" w:rsidRDefault="00C051FB" w:rsidP="003A7F6D">
      <w:pPr>
        <w:spacing w:after="0" w:line="360" w:lineRule="auto"/>
        <w:rPr>
          <w:rFonts w:cs="Arial"/>
          <w:szCs w:val="24"/>
        </w:rPr>
      </w:pPr>
    </w:p>
    <w:p w14:paraId="655FA730" w14:textId="77777777" w:rsidR="00265AB3" w:rsidRPr="00DF54E0" w:rsidRDefault="00265AB3" w:rsidP="00265AB3">
      <w:pPr>
        <w:shd w:val="clear" w:color="auto" w:fill="FAC8C8"/>
        <w:rPr>
          <w:rFonts w:cs="Arial"/>
          <w:b/>
          <w:bCs/>
          <w:szCs w:val="24"/>
        </w:rPr>
      </w:pPr>
      <w:r w:rsidRPr="00DF54E0">
        <w:rPr>
          <w:rFonts w:cs="Arial"/>
          <w:b/>
          <w:bCs/>
          <w:szCs w:val="24"/>
        </w:rPr>
        <w:t>Definition aus de</w:t>
      </w:r>
      <w:r>
        <w:rPr>
          <w:rFonts w:cs="Arial"/>
          <w:b/>
          <w:bCs/>
          <w:szCs w:val="24"/>
        </w:rPr>
        <w:t>r</w:t>
      </w:r>
      <w:r w:rsidRPr="00DF54E0">
        <w:rPr>
          <w:rFonts w:cs="Arial"/>
          <w:b/>
          <w:bCs/>
          <w:szCs w:val="24"/>
        </w:rPr>
        <w:t xml:space="preserve"> LQW-</w:t>
      </w:r>
      <w:r>
        <w:rPr>
          <w:rFonts w:cs="Arial"/>
          <w:b/>
          <w:bCs/>
          <w:szCs w:val="24"/>
        </w:rPr>
        <w:t>Arbeitshilfe</w:t>
      </w:r>
    </w:p>
    <w:p w14:paraId="219DD599" w14:textId="77777777" w:rsidR="00265AB3" w:rsidRPr="00DF54E0" w:rsidRDefault="00265AB3" w:rsidP="00265AB3">
      <w:pPr>
        <w:shd w:val="clear" w:color="auto" w:fill="FAC8C8"/>
        <w:rPr>
          <w:rFonts w:cs="Arial"/>
          <w:b/>
          <w:bCs/>
          <w:szCs w:val="24"/>
        </w:rPr>
      </w:pPr>
      <w:r w:rsidRPr="005111D5">
        <w:rPr>
          <w:rFonts w:cs="Arial"/>
          <w:bCs/>
          <w:szCs w:val="24"/>
        </w:rPr>
        <w:t>Nachhaltigkeitsorientiert ist ein Handeln dann, wenn es darauf abzielt, die Stabilität von ökologischen, sozialen, ökonomischen und politisch-institutionellen Systemen im Dienste einer qualitativen Entwicklung zu sichern. Nachhaltiges Handeln im Sinne dieser Arbeitshilfe betrifft somit immer vier Aspekte: die ökologische Nachhaltigkeit (d.</w:t>
      </w:r>
      <w:r>
        <w:rPr>
          <w:rFonts w:cs="Arial"/>
          <w:bCs/>
          <w:szCs w:val="24"/>
        </w:rPr>
        <w:t> </w:t>
      </w:r>
      <w:r w:rsidRPr="005111D5">
        <w:rPr>
          <w:rFonts w:cs="Arial"/>
          <w:bCs/>
          <w:szCs w:val="24"/>
        </w:rPr>
        <w:t>h. eine Schonung der natürlichen Lebensgrundlagen), die soziale Nachhaltigkeit (d.</w:t>
      </w:r>
      <w:r>
        <w:rPr>
          <w:rFonts w:cs="Arial"/>
          <w:bCs/>
          <w:szCs w:val="24"/>
        </w:rPr>
        <w:t> </w:t>
      </w:r>
      <w:r w:rsidRPr="005111D5">
        <w:rPr>
          <w:rFonts w:cs="Arial"/>
          <w:bCs/>
          <w:szCs w:val="24"/>
        </w:rPr>
        <w:t>h. Fairness gegenüber allen Menschen, die vom Handeln der Organisation unmittelbar oder mittelbar betroffen sind), die ökonomische Nachhaltigkeit (d.</w:t>
      </w:r>
      <w:r>
        <w:rPr>
          <w:rFonts w:cs="Arial"/>
          <w:bCs/>
          <w:szCs w:val="24"/>
        </w:rPr>
        <w:t> </w:t>
      </w:r>
      <w:r w:rsidRPr="005111D5">
        <w:rPr>
          <w:rFonts w:cs="Arial"/>
          <w:bCs/>
          <w:szCs w:val="24"/>
        </w:rPr>
        <w:t>h. ein auf Stabilität angelegtes und im Einklang mit den übrigen Nachhaltigkeitsdimensionen stehendes Wirtschaften) und die politisch-institutionelle Nachhaltigkeit (d.</w:t>
      </w:r>
      <w:r>
        <w:rPr>
          <w:rFonts w:cs="Arial"/>
          <w:bCs/>
          <w:szCs w:val="24"/>
        </w:rPr>
        <w:t> </w:t>
      </w:r>
      <w:r w:rsidRPr="005111D5">
        <w:rPr>
          <w:rFonts w:cs="Arial"/>
          <w:bCs/>
          <w:szCs w:val="24"/>
        </w:rPr>
        <w:t>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r w:rsidRPr="00DF54E0">
        <w:rPr>
          <w:rFonts w:cs="Arial"/>
          <w:bCs/>
          <w:szCs w:val="24"/>
        </w:rPr>
        <w:t>.</w:t>
      </w:r>
    </w:p>
    <w:p w14:paraId="3F181D68" w14:textId="77777777" w:rsidR="00265AB3" w:rsidRPr="003474C4" w:rsidRDefault="00265AB3" w:rsidP="00265AB3"/>
    <w:p w14:paraId="27C937BF" w14:textId="4A837BEB" w:rsidR="00265AB3" w:rsidRPr="00265AB3" w:rsidRDefault="00265AB3" w:rsidP="00265AB3">
      <w:pPr>
        <w:pStyle w:val="Textkrper-Einzug21"/>
        <w:numPr>
          <w:ilvl w:val="0"/>
          <w:numId w:val="2"/>
        </w:numPr>
        <w:shd w:val="clear" w:color="auto" w:fill="FAC8C8"/>
        <w:spacing w:after="0" w:line="240" w:lineRule="auto"/>
        <w:ind w:left="357" w:hanging="357"/>
        <w:rPr>
          <w:rFonts w:cs="Arial"/>
        </w:rPr>
      </w:pPr>
      <w:r w:rsidRPr="00DF54E0">
        <w:rPr>
          <w:rFonts w:cs="Arial"/>
          <w:szCs w:val="20"/>
        </w:rPr>
        <w:t>Weitere Erläuterungen, Spezifikationen und Nachweismöglichkeiten finden Sie i</w:t>
      </w:r>
      <w:r>
        <w:rPr>
          <w:rFonts w:cs="Arial"/>
          <w:szCs w:val="20"/>
        </w:rPr>
        <w:t xml:space="preserve">n der </w:t>
      </w:r>
      <w:r>
        <w:rPr>
          <w:rFonts w:cs="Arial"/>
          <w:szCs w:val="20"/>
          <w:u w:val="single"/>
        </w:rPr>
        <w:t>LKQT-Arbeitshilfe optionaler QB Nachhaltigkeit.</w:t>
      </w:r>
      <w:r w:rsidRPr="007F11D5">
        <w:rPr>
          <w:rFonts w:cs="Arial"/>
          <w:szCs w:val="20"/>
        </w:rPr>
        <w:t xml:space="preserve"> Diese finden </w:t>
      </w:r>
      <w:r>
        <w:rPr>
          <w:rFonts w:cs="Arial"/>
          <w:szCs w:val="20"/>
        </w:rPr>
        <w:t xml:space="preserve">Sie </w:t>
      </w:r>
      <w:r w:rsidRPr="00265AB3">
        <w:rPr>
          <w:rFonts w:cs="Arial"/>
        </w:rPr>
        <w:t xml:space="preserve">zum Herunterladen auf dem Qualitätsportal (www.qualitaets-portal.de) in der Rubrik </w:t>
      </w:r>
      <w:r w:rsidR="009433CC">
        <w:rPr>
          <w:rFonts w:cs="Arial"/>
        </w:rPr>
        <w:t>„</w:t>
      </w:r>
      <w:r w:rsidRPr="00265AB3">
        <w:rPr>
          <w:rFonts w:cs="Arial"/>
        </w:rPr>
        <w:t>Arbeitshilfen und Qualitätswerkzeuge</w:t>
      </w:r>
      <w:r w:rsidR="009433CC">
        <w:rPr>
          <w:rFonts w:cs="Arial"/>
        </w:rPr>
        <w:t>“</w:t>
      </w:r>
      <w:r w:rsidRPr="00265AB3">
        <w:rPr>
          <w:rFonts w:cs="Arial"/>
        </w:rPr>
        <w:t xml:space="preserve"> </w:t>
      </w:r>
      <w:r w:rsidRPr="007F11D5">
        <w:rPr>
          <w:rFonts w:cs="Arial"/>
        </w:rPr>
        <w:sym w:font="Wingdings" w:char="F0E0"/>
      </w:r>
      <w:r w:rsidR="009433CC">
        <w:rPr>
          <w:rFonts w:cs="Arial"/>
        </w:rPr>
        <w:t>„</w:t>
      </w:r>
      <w:r w:rsidRPr="00265AB3">
        <w:rPr>
          <w:rFonts w:cs="Arial"/>
        </w:rPr>
        <w:t>Optionale Qualitätsbereiche</w:t>
      </w:r>
      <w:r w:rsidR="009433CC">
        <w:rPr>
          <w:rFonts w:cs="Arial"/>
        </w:rPr>
        <w:t>“</w:t>
      </w:r>
      <w:r w:rsidRPr="00265AB3">
        <w:rPr>
          <w:rFonts w:cs="Arial"/>
        </w:rPr>
        <w:t>.</w:t>
      </w:r>
    </w:p>
    <w:p w14:paraId="6C9D3DAC" w14:textId="20387845" w:rsidR="00265AB3" w:rsidRDefault="00265AB3" w:rsidP="003A7F6D">
      <w:pPr>
        <w:spacing w:after="0" w:line="360" w:lineRule="auto"/>
        <w:rPr>
          <w:rFonts w:cs="Arial"/>
          <w:szCs w:val="24"/>
        </w:rPr>
      </w:pPr>
    </w:p>
    <w:sdt>
      <w:sdtPr>
        <w:rPr>
          <w:rFonts w:cs="Arial"/>
        </w:rPr>
        <w:id w:val="-131872108"/>
        <w:lock w:val="sdtContentLocked"/>
        <w:placeholder>
          <w:docPart w:val="8E446D43F9C24E52A790DCFA28A20591"/>
        </w:placeholder>
      </w:sdtPr>
      <w:sdtContent>
        <w:p w14:paraId="07ABEB61" w14:textId="77777777" w:rsidR="00002FC5" w:rsidRDefault="00002FC5" w:rsidP="00EA0155">
          <w:pPr>
            <w:pStyle w:val="AnforderungenRand"/>
            <w:shd w:val="clear" w:color="auto" w:fill="DCDCFA"/>
            <w:spacing w:line="360" w:lineRule="auto"/>
            <w:rPr>
              <w:rFonts w:cs="Arial"/>
            </w:rPr>
          </w:pPr>
          <w:r w:rsidRPr="00002FC5">
            <w:rPr>
              <w:rFonts w:cs="Arial"/>
              <w:sz w:val="28"/>
              <w:szCs w:val="28"/>
            </w:rPr>
            <w:t>12.1 Angaben zu den Verfahren und Ergebnissen</w:t>
          </w:r>
          <w:r>
            <w:rPr>
              <w:rFonts w:cs="Arial"/>
            </w:rPr>
            <w:t>.</w:t>
          </w:r>
        </w:p>
        <w:p w14:paraId="7AE12E0C" w14:textId="3DF1FE0C" w:rsidR="00002FC5" w:rsidRDefault="00000000" w:rsidP="00EA0155">
          <w:pPr>
            <w:pStyle w:val="AnforderungenRand"/>
            <w:shd w:val="clear" w:color="auto" w:fill="DCDCFA"/>
            <w:spacing w:line="360" w:lineRule="auto"/>
            <w:rPr>
              <w:rFonts w:eastAsiaTheme="minorHAnsi" w:cs="Arial"/>
              <w:b w:val="0"/>
              <w:kern w:val="0"/>
              <w:szCs w:val="22"/>
              <w:lang w:eastAsia="en-US"/>
            </w:rPr>
          </w:pPr>
        </w:p>
      </w:sdtContent>
    </w:sdt>
    <w:p w14:paraId="0F70F922" w14:textId="77777777" w:rsidR="00002FC5" w:rsidRDefault="00002FC5" w:rsidP="003A7F6D">
      <w:pPr>
        <w:spacing w:after="0" w:line="360" w:lineRule="auto"/>
        <w:rPr>
          <w:rFonts w:cs="Arial"/>
          <w:szCs w:val="24"/>
        </w:rPr>
      </w:pPr>
    </w:p>
    <w:sdt>
      <w:sdtPr>
        <w:rPr>
          <w:rFonts w:cs="Arial"/>
        </w:rPr>
        <w:id w:val="-731932151"/>
        <w:lock w:val="sdtContentLocked"/>
        <w:placeholder>
          <w:docPart w:val="0F2D3ADED482490BB3140ECB75B321B5"/>
        </w:placeholder>
      </w:sdtPr>
      <w:sdtContent>
        <w:p w14:paraId="5194B0A5" w14:textId="3654239B"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 xml:space="preserve">Das Verständnis von Nachhaltigkeit in Bezug auf den eigenen Auftrag und die Handlungsmöglichkeiten der Organisation ist beschrieben </w:t>
          </w:r>
          <w:r>
            <w:rPr>
              <w:rFonts w:cs="Arial"/>
            </w:rPr>
            <w:lastRenderedPageBreak/>
            <w:t>und begründet. Ökologische, soziale, ökonomische und politisch-institutionelle Dimensionen sind dabei berücksichtigt.</w:t>
          </w:r>
        </w:p>
      </w:sdtContent>
    </w:sdt>
    <w:p w14:paraId="358E4877" w14:textId="4E221E4C" w:rsidR="00265AB3" w:rsidRDefault="00265AB3" w:rsidP="003A7F6D">
      <w:pPr>
        <w:spacing w:after="0" w:line="360" w:lineRule="auto"/>
        <w:rPr>
          <w:rFonts w:cs="Arial"/>
          <w:szCs w:val="24"/>
        </w:rPr>
      </w:pPr>
    </w:p>
    <w:p w14:paraId="0DF13942" w14:textId="77777777" w:rsidR="00265AB3" w:rsidRDefault="00265AB3" w:rsidP="003A7F6D">
      <w:pPr>
        <w:spacing w:after="0" w:line="360" w:lineRule="auto"/>
        <w:rPr>
          <w:rFonts w:cs="Arial"/>
          <w:szCs w:val="24"/>
        </w:rPr>
      </w:pPr>
    </w:p>
    <w:sdt>
      <w:sdtPr>
        <w:rPr>
          <w:rFonts w:cs="Arial"/>
        </w:rPr>
        <w:id w:val="-681041317"/>
        <w:lock w:val="sdtContentLocked"/>
        <w:placeholder>
          <w:docPart w:val="D24AEE0461EF45FF974DEB53AEDA5A0E"/>
        </w:placeholder>
      </w:sdtPr>
      <w:sdtContent>
        <w:p w14:paraId="25FB6A78" w14:textId="792306D9"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Das eigene Nachhaltigkeitsverständnis schlägt sich im Leitbild nieder.</w:t>
          </w:r>
        </w:p>
      </w:sdtContent>
    </w:sdt>
    <w:p w14:paraId="4F89E7B0" w14:textId="7A2E3ED0" w:rsidR="00265AB3" w:rsidRDefault="00265AB3" w:rsidP="003A7F6D">
      <w:pPr>
        <w:spacing w:after="0" w:line="360" w:lineRule="auto"/>
        <w:rPr>
          <w:rFonts w:cs="Arial"/>
          <w:szCs w:val="24"/>
        </w:rPr>
      </w:pPr>
    </w:p>
    <w:p w14:paraId="5B2CA759" w14:textId="77777777" w:rsidR="00265AB3" w:rsidRDefault="00265AB3" w:rsidP="003A7F6D">
      <w:pPr>
        <w:spacing w:after="0" w:line="360" w:lineRule="auto"/>
        <w:rPr>
          <w:rFonts w:cs="Arial"/>
          <w:szCs w:val="24"/>
        </w:rPr>
      </w:pPr>
    </w:p>
    <w:sdt>
      <w:sdtPr>
        <w:rPr>
          <w:rFonts w:cs="Arial"/>
        </w:rPr>
        <w:id w:val="1325405196"/>
        <w:lock w:val="sdtContentLocked"/>
        <w:placeholder>
          <w:docPart w:val="67FBFBBB1F254C1BAA540490251E1DA3"/>
        </w:placeholder>
      </w:sdtPr>
      <w:sdtContent>
        <w:p w14:paraId="37810790" w14:textId="3583CCF4"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 xml:space="preserve">Auf Nachhaltigkeit bezogene Bedürfnisse </w:t>
          </w:r>
          <w:r w:rsidR="00072E34">
            <w:rPr>
              <w:rFonts w:cs="Arial"/>
            </w:rPr>
            <w:t xml:space="preserve">und Erwartungen </w:t>
          </w:r>
          <w:r>
            <w:rPr>
              <w:rFonts w:cs="Arial"/>
            </w:rPr>
            <w:t xml:space="preserve">relevanter </w:t>
          </w:r>
          <w:r w:rsidR="00072E34">
            <w:rPr>
              <w:rFonts w:cs="Arial"/>
            </w:rPr>
            <w:t>Interessengruppen</w:t>
          </w:r>
          <w:r>
            <w:rPr>
              <w:rFonts w:cs="Arial"/>
            </w:rPr>
            <w:t xml:space="preserve"> sind erhoben und beschrieben. Daraus abgeleitete Maßnahmen werden umgesetzt.</w:t>
          </w:r>
        </w:p>
      </w:sdtContent>
    </w:sdt>
    <w:p w14:paraId="316CC388" w14:textId="5B1CEFDA" w:rsidR="00265AB3" w:rsidRDefault="00265AB3" w:rsidP="003A7F6D">
      <w:pPr>
        <w:spacing w:after="0" w:line="360" w:lineRule="auto"/>
        <w:rPr>
          <w:rFonts w:cs="Arial"/>
          <w:szCs w:val="24"/>
        </w:rPr>
      </w:pPr>
    </w:p>
    <w:p w14:paraId="002A54F7" w14:textId="77777777" w:rsidR="00265AB3" w:rsidRDefault="00265AB3" w:rsidP="003A7F6D">
      <w:pPr>
        <w:spacing w:after="0" w:line="360" w:lineRule="auto"/>
        <w:rPr>
          <w:rFonts w:cs="Arial"/>
          <w:szCs w:val="24"/>
        </w:rPr>
      </w:pPr>
    </w:p>
    <w:sdt>
      <w:sdtPr>
        <w:rPr>
          <w:rFonts w:cs="Arial"/>
        </w:rPr>
        <w:id w:val="-2111415391"/>
        <w:lock w:val="sdtContentLocked"/>
        <w:placeholder>
          <w:docPart w:val="9A1386CDD9954781BE15A4FA794746F7"/>
        </w:placeholder>
      </w:sdtPr>
      <w:sdtContent>
        <w:p w14:paraId="447ACD05" w14:textId="4AD0FA60" w:rsidR="00265AB3" w:rsidRDefault="00265AB3" w:rsidP="00002FC5">
          <w:pPr>
            <w:pStyle w:val="AnforderungenRand"/>
            <w:shd w:val="clear" w:color="auto" w:fill="DCDCFA"/>
            <w:spacing w:line="360" w:lineRule="auto"/>
            <w:jc w:val="both"/>
            <w:rPr>
              <w:rFonts w:eastAsiaTheme="minorHAnsi" w:cs="Arial"/>
              <w:b w:val="0"/>
              <w:kern w:val="0"/>
              <w:szCs w:val="22"/>
              <w:lang w:eastAsia="en-US"/>
            </w:rPr>
          </w:pPr>
          <w:r>
            <w:rPr>
              <w:rFonts w:cs="Arial"/>
            </w:rPr>
            <w:t>Die Organisation beschreibt, in welcher Weise sie Nachhaltigkeitsgesichtspunkte in den Qualitätsbereichen berücksichtigt.</w:t>
          </w:r>
        </w:p>
      </w:sdtContent>
    </w:sdt>
    <w:p w14:paraId="0D007BCE" w14:textId="76C15579" w:rsidR="00265AB3" w:rsidRDefault="00265AB3" w:rsidP="003A7F6D">
      <w:pPr>
        <w:spacing w:after="0" w:line="360" w:lineRule="auto"/>
        <w:rPr>
          <w:rFonts w:cs="Arial"/>
          <w:szCs w:val="24"/>
        </w:rPr>
      </w:pPr>
    </w:p>
    <w:p w14:paraId="71F8F90B" w14:textId="77777777" w:rsidR="007E6186" w:rsidRDefault="007E6186" w:rsidP="003A7F6D">
      <w:pPr>
        <w:spacing w:after="0" w:line="360" w:lineRule="auto"/>
        <w:rPr>
          <w:rFonts w:cs="Arial"/>
          <w:szCs w:val="24"/>
        </w:rPr>
      </w:pPr>
    </w:p>
    <w:sdt>
      <w:sdtPr>
        <w:rPr>
          <w:rFonts w:cs="Arial"/>
        </w:rPr>
        <w:id w:val="-1912229269"/>
        <w:lock w:val="sdtContentLocked"/>
        <w:placeholder>
          <w:docPart w:val="3CC117E41EB64C22ACA83F6C80D5FB1A"/>
        </w:placeholder>
      </w:sdtPr>
      <w:sdtContent>
        <w:p w14:paraId="0DBAC5B5" w14:textId="77D0B695" w:rsidR="007E6186" w:rsidRDefault="007E6186" w:rsidP="00002FC5">
          <w:pPr>
            <w:pStyle w:val="AnforderungenRand"/>
            <w:shd w:val="clear" w:color="auto" w:fill="DCDCFA"/>
            <w:spacing w:line="360" w:lineRule="auto"/>
            <w:jc w:val="both"/>
            <w:rPr>
              <w:rFonts w:eastAsiaTheme="minorHAnsi" w:cs="Arial"/>
              <w:b w:val="0"/>
              <w:kern w:val="0"/>
              <w:szCs w:val="22"/>
              <w:lang w:eastAsia="en-US"/>
            </w:rPr>
          </w:pPr>
          <w:r>
            <w:rPr>
              <w:rFonts w:cs="Arial"/>
            </w:rPr>
            <w:t>Nachhaltigkeitskriterien werden bei relevanten Prozessen berücksichtigt.</w:t>
          </w:r>
        </w:p>
      </w:sdtContent>
    </w:sdt>
    <w:p w14:paraId="538721AA" w14:textId="26905F50" w:rsidR="007E6186" w:rsidRDefault="007E6186" w:rsidP="003A7F6D">
      <w:pPr>
        <w:spacing w:after="0" w:line="360" w:lineRule="auto"/>
        <w:rPr>
          <w:rFonts w:cs="Arial"/>
          <w:szCs w:val="24"/>
        </w:rPr>
      </w:pPr>
    </w:p>
    <w:p w14:paraId="0BA53F3B" w14:textId="5D7772A1" w:rsidR="007E6186" w:rsidRDefault="007E6186" w:rsidP="003A7F6D">
      <w:pPr>
        <w:spacing w:after="0" w:line="360" w:lineRule="auto"/>
        <w:rPr>
          <w:rFonts w:cs="Arial"/>
          <w:szCs w:val="24"/>
        </w:rPr>
      </w:pPr>
    </w:p>
    <w:sdt>
      <w:sdtPr>
        <w:rPr>
          <w:rFonts w:cs="Arial"/>
        </w:rPr>
        <w:id w:val="735286373"/>
        <w:lock w:val="sdtContentLocked"/>
        <w:placeholder>
          <w:docPart w:val="6C5AEFBEC0B44128899D162F7E661D0D"/>
        </w:placeholder>
      </w:sdtPr>
      <w:sdtContent>
        <w:p w14:paraId="2742C92B" w14:textId="37263003" w:rsidR="007E6186" w:rsidRDefault="007E6186" w:rsidP="00002FC5">
          <w:pPr>
            <w:pStyle w:val="AnforderungenRand"/>
            <w:shd w:val="clear" w:color="auto" w:fill="DCDCFA"/>
            <w:spacing w:line="360" w:lineRule="auto"/>
            <w:jc w:val="both"/>
            <w:rPr>
              <w:rFonts w:eastAsiaTheme="minorHAnsi" w:cs="Arial"/>
              <w:b w:val="0"/>
              <w:kern w:val="0"/>
              <w:szCs w:val="22"/>
              <w:lang w:eastAsia="en-US"/>
            </w:rPr>
          </w:pPr>
          <w:r>
            <w:rPr>
              <w:rFonts w:cs="Arial"/>
            </w:rPr>
            <w:t>Indikatoren, mit denen die Nachhaltigkeitsorientierung der Organisation erfasst werden kann, sind definiert und begründet. Sie werden regelmäßig erhoben und bewertet. Schlussfolgerungen werden gezogen.</w:t>
          </w:r>
        </w:p>
      </w:sdtContent>
    </w:sdt>
    <w:p w14:paraId="4A756D2B" w14:textId="06EE71CB" w:rsidR="007E6186" w:rsidRDefault="007E6186" w:rsidP="003A7F6D">
      <w:pPr>
        <w:spacing w:after="0" w:line="360" w:lineRule="auto"/>
        <w:rPr>
          <w:rFonts w:cs="Arial"/>
          <w:szCs w:val="24"/>
        </w:rPr>
      </w:pPr>
    </w:p>
    <w:p w14:paraId="43CF5F42" w14:textId="5A0FEC7D" w:rsidR="007E6186" w:rsidRDefault="007E6186" w:rsidP="003A7F6D">
      <w:pPr>
        <w:spacing w:after="0" w:line="360" w:lineRule="auto"/>
        <w:rPr>
          <w:rFonts w:cs="Arial"/>
          <w:szCs w:val="24"/>
        </w:rPr>
      </w:pPr>
    </w:p>
    <w:sdt>
      <w:sdtPr>
        <w:rPr>
          <w:rFonts w:cs="Arial"/>
          <w:b/>
          <w:sz w:val="28"/>
          <w:szCs w:val="28"/>
        </w:rPr>
        <w:id w:val="-2074109289"/>
        <w:lock w:val="sdtContentLocked"/>
        <w:placeholder>
          <w:docPart w:val="9D6C1DF2C62645238DDF3676A22F8E34"/>
        </w:placeholder>
      </w:sdtPr>
      <w:sdtContent>
        <w:p w14:paraId="01E45E25" w14:textId="3231A828" w:rsidR="00002FC5" w:rsidRDefault="00002FC5" w:rsidP="00EA0155">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0FC58B5" w14:textId="77777777" w:rsidR="00002FC5" w:rsidRDefault="00000000" w:rsidP="00EA0155">
          <w:pPr>
            <w:shd w:val="clear" w:color="auto" w:fill="DCDCFA"/>
            <w:spacing w:after="0" w:line="360" w:lineRule="auto"/>
            <w:rPr>
              <w:rFonts w:cs="Arial"/>
              <w:b/>
              <w:sz w:val="28"/>
              <w:szCs w:val="28"/>
            </w:rPr>
          </w:pPr>
        </w:p>
      </w:sdtContent>
    </w:sdt>
    <w:p w14:paraId="2FF0615C" w14:textId="77777777" w:rsidR="00002FC5" w:rsidRDefault="00002FC5" w:rsidP="003A7F6D">
      <w:pPr>
        <w:spacing w:after="0" w:line="360" w:lineRule="auto"/>
        <w:rPr>
          <w:rFonts w:cs="Arial"/>
          <w:szCs w:val="24"/>
        </w:rPr>
      </w:pPr>
    </w:p>
    <w:sdt>
      <w:sdtPr>
        <w:rPr>
          <w:rFonts w:cs="Arial"/>
        </w:rPr>
        <w:id w:val="2094505572"/>
        <w:placeholder>
          <w:docPart w:val="EE7ED82DBAA94DAFA8B9EA933C691AD5"/>
        </w:placeholder>
      </w:sdtPr>
      <w:sdtContent>
        <w:p w14:paraId="5A744664" w14:textId="6D1DFA44" w:rsidR="007E6186" w:rsidRDefault="00000000" w:rsidP="00002FC5">
          <w:pPr>
            <w:pStyle w:val="AnforderungenRand"/>
            <w:shd w:val="clear" w:color="auto" w:fill="DCDCFA"/>
            <w:spacing w:line="360" w:lineRule="auto"/>
            <w:jc w:val="both"/>
            <w:rPr>
              <w:rFonts w:eastAsiaTheme="minorHAnsi" w:cs="Arial"/>
              <w:b w:val="0"/>
              <w:kern w:val="0"/>
              <w:szCs w:val="22"/>
              <w:lang w:eastAsia="en-US"/>
            </w:rPr>
          </w:pPr>
          <w:sdt>
            <w:sdtPr>
              <w:rPr>
                <w:rFonts w:cs="Arial"/>
              </w:rPr>
              <w:id w:val="1937631637"/>
              <w:lock w:val="sdtContentLocked"/>
              <w:placeholder>
                <w:docPart w:val="2D4C43BDB13C43599FC69ECC9F731CCD"/>
              </w:placeholder>
            </w:sdtPr>
            <w:sdtContent>
              <w:r w:rsidR="007E6186">
                <w:rPr>
                  <w:rFonts w:cs="Arial"/>
                </w:rPr>
                <w:t>Die eingesetzten Verfahren und die damit erzielten Ergebnisse werden bewertet</w:t>
              </w:r>
              <w:r w:rsidR="007E6186" w:rsidRPr="001F1988">
                <w:rPr>
                  <w:rFonts w:cs="Arial"/>
                </w:rPr>
                <w:t>.</w:t>
              </w:r>
              <w:r w:rsidR="007E6186">
                <w:rPr>
                  <w:rFonts w:cs="Arial"/>
                </w:rPr>
                <w:t xml:space="preserve"> Schlussfolgerungen werden gezogen.</w:t>
              </w:r>
            </w:sdtContent>
          </w:sdt>
        </w:p>
      </w:sdtContent>
    </w:sdt>
    <w:p w14:paraId="4AB5E055" w14:textId="3216F2DF" w:rsidR="007E6186" w:rsidRDefault="007E6186" w:rsidP="003A7F6D">
      <w:pPr>
        <w:spacing w:after="0" w:line="360" w:lineRule="auto"/>
        <w:rPr>
          <w:rFonts w:cs="Arial"/>
          <w:szCs w:val="24"/>
        </w:rPr>
      </w:pPr>
    </w:p>
    <w:p w14:paraId="35702BB4" w14:textId="376EC1B0" w:rsidR="007E6186" w:rsidRDefault="007E6186" w:rsidP="003A7F6D">
      <w:pPr>
        <w:spacing w:after="0" w:line="360" w:lineRule="auto"/>
        <w:rPr>
          <w:rFonts w:cs="Arial"/>
          <w:szCs w:val="24"/>
        </w:rPr>
      </w:pPr>
      <w:r>
        <w:rPr>
          <w:rFonts w:cs="Arial"/>
          <w:szCs w:val="24"/>
        </w:rPr>
        <w:lastRenderedPageBreak/>
        <w:t>So bewerten wir die aus den eingesetzten Verfa</w:t>
      </w:r>
      <w:r w:rsidR="00C10F32">
        <w:rPr>
          <w:rFonts w:cs="Arial"/>
          <w:szCs w:val="24"/>
        </w:rPr>
        <w:t>h</w:t>
      </w:r>
      <w:r>
        <w:rPr>
          <w:rFonts w:cs="Arial"/>
          <w:szCs w:val="24"/>
        </w:rPr>
        <w:t>ren erzielten Ergebnisse:</w:t>
      </w:r>
    </w:p>
    <w:p w14:paraId="06F4C033" w14:textId="767E1899" w:rsidR="007E6186" w:rsidRDefault="007E6186" w:rsidP="003A7F6D">
      <w:pPr>
        <w:spacing w:after="0" w:line="360" w:lineRule="auto"/>
        <w:rPr>
          <w:rFonts w:cs="Arial"/>
          <w:szCs w:val="24"/>
        </w:rPr>
      </w:pPr>
    </w:p>
    <w:p w14:paraId="5E82AF00" w14:textId="435F3FB5" w:rsidR="007E6186" w:rsidRDefault="007E6186" w:rsidP="003A7F6D">
      <w:pPr>
        <w:spacing w:after="0" w:line="360" w:lineRule="auto"/>
        <w:rPr>
          <w:rFonts w:cs="Arial"/>
          <w:szCs w:val="24"/>
        </w:rPr>
      </w:pPr>
      <w:r>
        <w:rPr>
          <w:rFonts w:cs="Arial"/>
          <w:szCs w:val="24"/>
        </w:rPr>
        <w:t>So bewerten wir die eingesetzten Verfahren:</w:t>
      </w:r>
    </w:p>
    <w:p w14:paraId="215FE63E" w14:textId="77777777" w:rsidR="007C2336" w:rsidRDefault="007C2336" w:rsidP="003A7F6D">
      <w:pPr>
        <w:spacing w:after="0" w:line="360" w:lineRule="auto"/>
        <w:rPr>
          <w:rFonts w:cs="Arial"/>
          <w:szCs w:val="24"/>
        </w:rPr>
      </w:pPr>
    </w:p>
    <w:p w14:paraId="137E2B8A" w14:textId="77777777" w:rsidR="00C10F32" w:rsidRDefault="007E6186" w:rsidP="003A7F6D">
      <w:pPr>
        <w:spacing w:after="0" w:line="360" w:lineRule="auto"/>
        <w:rPr>
          <w:rFonts w:cs="Arial"/>
          <w:szCs w:val="24"/>
        </w:rPr>
      </w:pPr>
      <w:r>
        <w:rPr>
          <w:rFonts w:cs="Arial"/>
          <w:szCs w:val="24"/>
        </w:rPr>
        <w:t>Folgende Schlussfolgerungen (Qualitätsentwicklungsziel) halten wir fest:</w:t>
      </w:r>
    </w:p>
    <w:p w14:paraId="731D367B" w14:textId="2C48BCE6" w:rsidR="00C10F32" w:rsidRDefault="00C10F32" w:rsidP="003A7F6D">
      <w:pPr>
        <w:spacing w:after="0" w:line="360" w:lineRule="auto"/>
        <w:rPr>
          <w:rFonts w:cs="Arial"/>
          <w:szCs w:val="24"/>
        </w:rPr>
      </w:pPr>
    </w:p>
    <w:p w14:paraId="7D83972C" w14:textId="3C4B6819" w:rsidR="007C2336" w:rsidRDefault="007C2336" w:rsidP="003A7F6D">
      <w:pPr>
        <w:spacing w:after="0" w:line="360" w:lineRule="auto"/>
        <w:rPr>
          <w:rFonts w:cs="Arial"/>
          <w:szCs w:val="24"/>
        </w:rPr>
      </w:pPr>
    </w:p>
    <w:p w14:paraId="33E55D53" w14:textId="773B0A97" w:rsidR="007C2336" w:rsidRDefault="007C2336" w:rsidP="003A7F6D">
      <w:pPr>
        <w:spacing w:after="0" w:line="360" w:lineRule="auto"/>
        <w:rPr>
          <w:rFonts w:cs="Arial"/>
          <w:szCs w:val="24"/>
        </w:rPr>
      </w:pPr>
    </w:p>
    <w:p w14:paraId="2F124814" w14:textId="6B63FF9B" w:rsidR="007C2336" w:rsidRDefault="007C2336" w:rsidP="003A7F6D">
      <w:pPr>
        <w:spacing w:after="0" w:line="360" w:lineRule="auto"/>
        <w:rPr>
          <w:rFonts w:cs="Arial"/>
          <w:szCs w:val="24"/>
        </w:rPr>
      </w:pPr>
    </w:p>
    <w:p w14:paraId="7651BD10" w14:textId="38CF1469" w:rsidR="007C2336" w:rsidRDefault="007C2336" w:rsidP="003A7F6D">
      <w:pPr>
        <w:spacing w:after="0" w:line="360" w:lineRule="auto"/>
        <w:rPr>
          <w:rFonts w:cs="Arial"/>
          <w:szCs w:val="24"/>
        </w:rPr>
      </w:pPr>
    </w:p>
    <w:p w14:paraId="7B4ED4E3" w14:textId="77777777" w:rsidR="007C2336" w:rsidRDefault="007C2336" w:rsidP="003A7F6D">
      <w:pPr>
        <w:spacing w:after="0" w:line="360" w:lineRule="auto"/>
        <w:rPr>
          <w:rFonts w:cs="Arial"/>
          <w:szCs w:val="24"/>
        </w:rPr>
      </w:pPr>
    </w:p>
    <w:p w14:paraId="2C5C076C" w14:textId="6195767A" w:rsidR="007C2336" w:rsidRDefault="007C2336" w:rsidP="003A7F6D">
      <w:pPr>
        <w:spacing w:after="0" w:line="360" w:lineRule="auto"/>
        <w:rPr>
          <w:rFonts w:cs="Arial"/>
          <w:szCs w:val="24"/>
        </w:rPr>
      </w:pPr>
    </w:p>
    <w:p w14:paraId="3DEF0D29" w14:textId="16D8B02B" w:rsidR="007C2336" w:rsidRDefault="007C2336"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3D1F5B">
          <w:headerReference w:type="default" r:id="rId41"/>
          <w:headerReference w:type="first" r:id="rId42"/>
          <w:pgSz w:w="11906" w:h="16838"/>
          <w:pgMar w:top="1418" w:right="2552" w:bottom="1418" w:left="1418" w:header="709" w:footer="709" w:gutter="0"/>
          <w:cols w:space="708"/>
          <w:titlePg/>
          <w:docGrid w:linePitch="360"/>
        </w:sectPr>
      </w:pPr>
    </w:p>
    <w:bookmarkStart w:id="17" w:name="_Toc116631732"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3AEEE30D"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433CC">
        <w:rPr>
          <w:rFonts w:cs="Arial"/>
          <w:szCs w:val="24"/>
        </w:rPr>
        <w:t>„</w:t>
      </w:r>
      <w:r w:rsidRPr="00C051FB">
        <w:rPr>
          <w:rFonts w:cs="Arial"/>
          <w:szCs w:val="24"/>
        </w:rPr>
        <w:t>Titel</w:t>
      </w:r>
      <w:r w:rsidR="009433CC">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2B82229E"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9433CC">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9433CC">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9433CC">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9433CC">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9433CC">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9433CC">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9433CC">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9433CC">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9433CC">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9433CC">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9433CC">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9433CC">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9433CC">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9433CC">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9433CC">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9433CC">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9433CC">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9433CC">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9433CC">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9433CC">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9433CC">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9433CC">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9433CC">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9433CC">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9433CC">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9433CC">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9433CC">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9433CC">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9433CC">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9433CC">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9433CC">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9433CC">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9433CC">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9433CC">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9433CC">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9433CC">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9433CC">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9433CC">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9433CC">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9433CC">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9433CC">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9433CC">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9433CC">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9433CC">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9433CC">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9433CC">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9433CC">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9433CC">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9433CC">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9433CC">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9433CC">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9433CC">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9433CC">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9433CC">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9433CC">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9433CC">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9433CC">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9433CC">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9433CC">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9433CC">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9433CC">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9433CC">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9433CC">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9433CC">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9433CC">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9433CC">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CC1A10" w14:paraId="75D0D3BD" w14:textId="77777777" w:rsidTr="006037E9">
        <w:tc>
          <w:tcPr>
            <w:tcW w:w="7792" w:type="dxa"/>
            <w:gridSpan w:val="2"/>
          </w:tcPr>
          <w:p w14:paraId="7A8FB2F1" w14:textId="36838A8E" w:rsidR="00CC1A10" w:rsidRPr="003A7F6D" w:rsidRDefault="00CC1A10" w:rsidP="006037E9">
            <w:pPr>
              <w:spacing w:line="360" w:lineRule="auto"/>
              <w:rPr>
                <w:rFonts w:cs="Arial"/>
                <w:b/>
                <w:szCs w:val="24"/>
              </w:rPr>
            </w:pPr>
            <w:r>
              <w:rPr>
                <w:rFonts w:cs="Arial"/>
                <w:b/>
                <w:szCs w:val="24"/>
              </w:rPr>
              <w:t>QB 1</w:t>
            </w:r>
            <w:r>
              <w:rPr>
                <w:rFonts w:cs="Arial"/>
                <w:b/>
                <w:szCs w:val="24"/>
              </w:rPr>
              <w:t>2</w:t>
            </w:r>
            <w:r>
              <w:rPr>
                <w:rFonts w:cs="Arial"/>
                <w:b/>
                <w:szCs w:val="24"/>
              </w:rPr>
              <w:t xml:space="preserve"> </w:t>
            </w:r>
            <w:r>
              <w:rPr>
                <w:rFonts w:cs="Arial"/>
                <w:b/>
                <w:szCs w:val="24"/>
              </w:rPr>
              <w:t>Nachhaltigkeit</w:t>
            </w:r>
          </w:p>
        </w:tc>
      </w:tr>
      <w:tr w:rsidR="00CC1A10" w14:paraId="6D5E5492" w14:textId="77777777" w:rsidTr="006037E9">
        <w:tc>
          <w:tcPr>
            <w:tcW w:w="846" w:type="dxa"/>
          </w:tcPr>
          <w:p w14:paraId="6757F42A" w14:textId="65C692F6" w:rsidR="00CC1A10" w:rsidRDefault="00CC1A10" w:rsidP="006037E9">
            <w:pPr>
              <w:spacing w:line="360" w:lineRule="auto"/>
              <w:rPr>
                <w:rFonts w:cs="Arial"/>
                <w:szCs w:val="24"/>
              </w:rPr>
            </w:pPr>
            <w:r>
              <w:rPr>
                <w:rFonts w:cs="Arial"/>
                <w:szCs w:val="24"/>
              </w:rPr>
              <w:t>1</w:t>
            </w:r>
            <w:r>
              <w:rPr>
                <w:rFonts w:cs="Arial"/>
                <w:szCs w:val="24"/>
              </w:rPr>
              <w:t>2</w:t>
            </w:r>
            <w:r>
              <w:rPr>
                <w:rFonts w:cs="Arial"/>
                <w:szCs w:val="24"/>
              </w:rPr>
              <w:t>.01</w:t>
            </w:r>
          </w:p>
        </w:tc>
        <w:tc>
          <w:tcPr>
            <w:tcW w:w="6946" w:type="dxa"/>
          </w:tcPr>
          <w:p w14:paraId="343EEEDD" w14:textId="77777777" w:rsidR="00CC1A10" w:rsidRDefault="00CC1A10" w:rsidP="006037E9">
            <w:pPr>
              <w:spacing w:line="360" w:lineRule="auto"/>
              <w:rPr>
                <w:rFonts w:cs="Arial"/>
                <w:szCs w:val="24"/>
              </w:rPr>
            </w:pPr>
          </w:p>
        </w:tc>
      </w:tr>
      <w:tr w:rsidR="00CC1A10" w14:paraId="1ECA6CF4" w14:textId="77777777" w:rsidTr="006037E9">
        <w:tc>
          <w:tcPr>
            <w:tcW w:w="846" w:type="dxa"/>
          </w:tcPr>
          <w:p w14:paraId="56DF5F65" w14:textId="4F039449" w:rsidR="00CC1A10" w:rsidRDefault="00CC1A10" w:rsidP="006037E9">
            <w:pPr>
              <w:spacing w:line="360" w:lineRule="auto"/>
              <w:rPr>
                <w:rFonts w:cs="Arial"/>
                <w:szCs w:val="24"/>
              </w:rPr>
            </w:pPr>
            <w:r>
              <w:rPr>
                <w:rFonts w:cs="Arial"/>
                <w:szCs w:val="24"/>
              </w:rPr>
              <w:t>1</w:t>
            </w:r>
            <w:r>
              <w:rPr>
                <w:rFonts w:cs="Arial"/>
                <w:szCs w:val="24"/>
              </w:rPr>
              <w:t>2</w:t>
            </w:r>
            <w:r>
              <w:rPr>
                <w:rFonts w:cs="Arial"/>
                <w:szCs w:val="24"/>
              </w:rPr>
              <w:t>.02</w:t>
            </w:r>
          </w:p>
        </w:tc>
        <w:tc>
          <w:tcPr>
            <w:tcW w:w="6946" w:type="dxa"/>
          </w:tcPr>
          <w:p w14:paraId="525B975B" w14:textId="77777777" w:rsidR="00CC1A10" w:rsidRDefault="00CC1A10" w:rsidP="006037E9">
            <w:pPr>
              <w:spacing w:line="360" w:lineRule="auto"/>
              <w:rPr>
                <w:rFonts w:cs="Arial"/>
                <w:szCs w:val="24"/>
              </w:rPr>
            </w:pPr>
          </w:p>
        </w:tc>
      </w:tr>
      <w:tr w:rsidR="00CC1A10" w14:paraId="5E22AC11" w14:textId="77777777" w:rsidTr="006037E9">
        <w:tc>
          <w:tcPr>
            <w:tcW w:w="846" w:type="dxa"/>
          </w:tcPr>
          <w:p w14:paraId="56C29FE3" w14:textId="16A59BE3" w:rsidR="00CC1A10" w:rsidRDefault="00CC1A10" w:rsidP="006037E9">
            <w:pPr>
              <w:spacing w:line="360" w:lineRule="auto"/>
              <w:rPr>
                <w:rFonts w:cs="Arial"/>
                <w:szCs w:val="24"/>
              </w:rPr>
            </w:pPr>
            <w:r>
              <w:rPr>
                <w:rFonts w:cs="Arial"/>
                <w:szCs w:val="24"/>
              </w:rPr>
              <w:t>1</w:t>
            </w:r>
            <w:r>
              <w:rPr>
                <w:rFonts w:cs="Arial"/>
                <w:szCs w:val="24"/>
              </w:rPr>
              <w:t>2</w:t>
            </w:r>
            <w:r>
              <w:rPr>
                <w:rFonts w:cs="Arial"/>
                <w:szCs w:val="24"/>
              </w:rPr>
              <w:t>.03</w:t>
            </w:r>
          </w:p>
        </w:tc>
        <w:tc>
          <w:tcPr>
            <w:tcW w:w="6946" w:type="dxa"/>
          </w:tcPr>
          <w:p w14:paraId="037C99BD" w14:textId="77777777" w:rsidR="00CC1A10" w:rsidRDefault="00CC1A10" w:rsidP="006037E9">
            <w:pPr>
              <w:spacing w:line="360" w:lineRule="auto"/>
              <w:rPr>
                <w:rFonts w:cs="Arial"/>
                <w:szCs w:val="24"/>
              </w:rPr>
            </w:pPr>
          </w:p>
        </w:tc>
      </w:tr>
      <w:tr w:rsidR="00CC1A10" w14:paraId="21456930" w14:textId="77777777" w:rsidTr="006037E9">
        <w:tc>
          <w:tcPr>
            <w:tcW w:w="846" w:type="dxa"/>
          </w:tcPr>
          <w:p w14:paraId="73300228" w14:textId="1CEB44A7" w:rsidR="00CC1A10" w:rsidRDefault="00CC1A10" w:rsidP="006037E9">
            <w:pPr>
              <w:spacing w:line="360" w:lineRule="auto"/>
              <w:rPr>
                <w:rFonts w:cs="Arial"/>
                <w:szCs w:val="24"/>
              </w:rPr>
            </w:pPr>
            <w:r>
              <w:rPr>
                <w:rFonts w:cs="Arial"/>
                <w:szCs w:val="24"/>
              </w:rPr>
              <w:t>1</w:t>
            </w:r>
            <w:r>
              <w:rPr>
                <w:rFonts w:cs="Arial"/>
                <w:szCs w:val="24"/>
              </w:rPr>
              <w:t>2</w:t>
            </w:r>
            <w:r>
              <w:rPr>
                <w:rFonts w:cs="Arial"/>
                <w:szCs w:val="24"/>
              </w:rPr>
              <w:t>.04</w:t>
            </w:r>
          </w:p>
        </w:tc>
        <w:tc>
          <w:tcPr>
            <w:tcW w:w="6946" w:type="dxa"/>
          </w:tcPr>
          <w:p w14:paraId="13CFADA6" w14:textId="77777777" w:rsidR="00CC1A10" w:rsidRDefault="00CC1A10" w:rsidP="006037E9">
            <w:pPr>
              <w:spacing w:line="360" w:lineRule="auto"/>
              <w:rPr>
                <w:rFonts w:cs="Arial"/>
                <w:szCs w:val="24"/>
              </w:rPr>
            </w:pPr>
          </w:p>
        </w:tc>
      </w:tr>
    </w:tbl>
    <w:p w14:paraId="3727525E" w14:textId="77777777" w:rsidR="00CC1A10" w:rsidRDefault="00CC1A10"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3D1F5B">
      <w:headerReference w:type="default" r:id="rId43"/>
      <w:headerReference w:type="first" r:id="rId44"/>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78E5" w14:textId="77777777" w:rsidR="002B0566" w:rsidRDefault="002B0566" w:rsidP="00EE0698">
      <w:pPr>
        <w:spacing w:after="0" w:line="240" w:lineRule="auto"/>
      </w:pPr>
      <w:r>
        <w:separator/>
      </w:r>
    </w:p>
  </w:endnote>
  <w:endnote w:type="continuationSeparator" w:id="0">
    <w:p w14:paraId="3DDEB437" w14:textId="77777777" w:rsidR="002B0566" w:rsidRDefault="002B0566"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2B85" w14:textId="77777777" w:rsidR="002B0566" w:rsidRDefault="002B0566" w:rsidP="00EE0698">
      <w:pPr>
        <w:spacing w:after="0" w:line="240" w:lineRule="auto"/>
      </w:pPr>
      <w:r>
        <w:separator/>
      </w:r>
    </w:p>
  </w:footnote>
  <w:footnote w:type="continuationSeparator" w:id="0">
    <w:p w14:paraId="01973F58" w14:textId="77777777" w:rsidR="002B0566" w:rsidRDefault="002B0566"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CECD" w14:textId="17E7916E"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Leitbild</w:t>
    </w:r>
  </w:p>
  <w:p w14:paraId="624A73EC" w14:textId="77777777" w:rsidR="00136FB7" w:rsidRPr="00136FB7" w:rsidRDefault="00136FB7" w:rsidP="00136FB7">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39C1" w14:textId="5AB036A6"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7C396632" w14:textId="77777777" w:rsidR="00136FB7" w:rsidRPr="00136FB7" w:rsidRDefault="00136FB7" w:rsidP="00136FB7">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03DC" w14:textId="46420479"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Schlüsselprozesse</w:t>
    </w:r>
  </w:p>
  <w:p w14:paraId="14E6FB1F" w14:textId="77777777" w:rsidR="00136FB7" w:rsidRPr="00136FB7" w:rsidRDefault="00136FB7" w:rsidP="00136FB7">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FD977" w14:textId="1320DC4F"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Lehr-Lern-Prozess</w:t>
    </w:r>
  </w:p>
  <w:p w14:paraId="69069334" w14:textId="77777777" w:rsidR="00136FB7" w:rsidRPr="00136FB7" w:rsidRDefault="00136FB7" w:rsidP="00136FB7">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B423" w14:textId="20329E44"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61BD" w14:textId="2FF07770"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Infrastruktur</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D466" w14:textId="76F8A7F6"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Führung</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0C89" w14:textId="602B180D"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Personal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ADCD" w14:textId="607115C9"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Controlling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BA07" w14:textId="018A0CC2"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Kundenkommunikation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D6DE" w14:textId="25BBE378"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Inhaltsverzeichnis</w:t>
    </w:r>
  </w:p>
  <w:p w14:paraId="7BD34C02" w14:textId="77777777" w:rsidR="00136FB7" w:rsidRPr="00136FB7" w:rsidRDefault="00136FB7" w:rsidP="00136FB7">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40A0" w14:textId="38D43C48"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Strategische Entwicklungsziele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06D3" w14:textId="7BF299BB" w:rsidR="00136FB7" w:rsidRPr="007E0EAF" w:rsidRDefault="00136FB7"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7AC7B22D" w14:textId="77777777" w:rsidR="00136FB7" w:rsidRPr="007E0EAF" w:rsidRDefault="00136FB7" w:rsidP="00EE0698">
    <w:pPr>
      <w:pStyle w:val="Kopfzeile"/>
      <w:rPr>
        <w:rFonts w:cs="Arial"/>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FDE4" w14:textId="14E9C9D9"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Nachhaltigkeit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73F9" w14:textId="601658A1" w:rsidR="00136FB7" w:rsidRPr="00136FB7"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Nachweise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1CD2" w14:textId="06C9FD90"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Abbildungsverzeichnis</w:t>
    </w:r>
  </w:p>
  <w:p w14:paraId="56C37A28" w14:textId="77777777" w:rsidR="00136FB7" w:rsidRPr="00136FB7" w:rsidRDefault="00136FB7" w:rsidP="00136FB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921D" w14:textId="10D5E466"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Administrativer Teil</w:t>
    </w:r>
  </w:p>
  <w:p w14:paraId="3B9A30C3" w14:textId="77777777" w:rsidR="00136FB7" w:rsidRPr="00136FB7" w:rsidRDefault="00136FB7" w:rsidP="00136FB7">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0334" w14:textId="6BE9F4BD" w:rsidR="00136FB7" w:rsidRPr="001F1988" w:rsidRDefault="00136FB7" w:rsidP="00136FB7">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Gesamtprozessbeschreibung</w:t>
    </w:r>
  </w:p>
  <w:p w14:paraId="391F9B10" w14:textId="77777777" w:rsidR="00136FB7" w:rsidRPr="00136FB7" w:rsidRDefault="00136FB7" w:rsidP="00136F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1D77"/>
    <w:rsid w:val="00002FC5"/>
    <w:rsid w:val="00006682"/>
    <w:rsid w:val="00011E98"/>
    <w:rsid w:val="00027723"/>
    <w:rsid w:val="00027E9D"/>
    <w:rsid w:val="00043626"/>
    <w:rsid w:val="00072E34"/>
    <w:rsid w:val="0007456A"/>
    <w:rsid w:val="000867AD"/>
    <w:rsid w:val="000946B1"/>
    <w:rsid w:val="000C7912"/>
    <w:rsid w:val="000D7A90"/>
    <w:rsid w:val="000E4153"/>
    <w:rsid w:val="00136FB7"/>
    <w:rsid w:val="00142410"/>
    <w:rsid w:val="001611BE"/>
    <w:rsid w:val="0016247D"/>
    <w:rsid w:val="001823C5"/>
    <w:rsid w:val="001A43E4"/>
    <w:rsid w:val="001B7570"/>
    <w:rsid w:val="001C29F8"/>
    <w:rsid w:val="001D2A9B"/>
    <w:rsid w:val="001F1988"/>
    <w:rsid w:val="001F610D"/>
    <w:rsid w:val="00203863"/>
    <w:rsid w:val="00225A15"/>
    <w:rsid w:val="00234051"/>
    <w:rsid w:val="00240198"/>
    <w:rsid w:val="0024755F"/>
    <w:rsid w:val="00261469"/>
    <w:rsid w:val="00265AB3"/>
    <w:rsid w:val="00267247"/>
    <w:rsid w:val="00267AB9"/>
    <w:rsid w:val="0027707F"/>
    <w:rsid w:val="00291713"/>
    <w:rsid w:val="00295B54"/>
    <w:rsid w:val="002B0566"/>
    <w:rsid w:val="002B1F38"/>
    <w:rsid w:val="002B30AB"/>
    <w:rsid w:val="002C2B52"/>
    <w:rsid w:val="002C352C"/>
    <w:rsid w:val="002C4AC8"/>
    <w:rsid w:val="00311C47"/>
    <w:rsid w:val="00322001"/>
    <w:rsid w:val="00326E24"/>
    <w:rsid w:val="0034605D"/>
    <w:rsid w:val="0035087D"/>
    <w:rsid w:val="003A189F"/>
    <w:rsid w:val="003A7F6D"/>
    <w:rsid w:val="003B3E39"/>
    <w:rsid w:val="003B7A67"/>
    <w:rsid w:val="003C3564"/>
    <w:rsid w:val="003D1F5B"/>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54689"/>
    <w:rsid w:val="00563AF6"/>
    <w:rsid w:val="00575B24"/>
    <w:rsid w:val="005A52DD"/>
    <w:rsid w:val="005C3950"/>
    <w:rsid w:val="005C47FF"/>
    <w:rsid w:val="005C6E09"/>
    <w:rsid w:val="005E49CB"/>
    <w:rsid w:val="005E4D60"/>
    <w:rsid w:val="005F4E35"/>
    <w:rsid w:val="006236FB"/>
    <w:rsid w:val="0064424D"/>
    <w:rsid w:val="00644EA9"/>
    <w:rsid w:val="006655A6"/>
    <w:rsid w:val="00684A4A"/>
    <w:rsid w:val="00694C9A"/>
    <w:rsid w:val="006A002B"/>
    <w:rsid w:val="006C0269"/>
    <w:rsid w:val="006D5312"/>
    <w:rsid w:val="00706050"/>
    <w:rsid w:val="00721C02"/>
    <w:rsid w:val="00726E62"/>
    <w:rsid w:val="00733EEC"/>
    <w:rsid w:val="007921D7"/>
    <w:rsid w:val="007C2336"/>
    <w:rsid w:val="007C7ED9"/>
    <w:rsid w:val="007D2D41"/>
    <w:rsid w:val="007D62A4"/>
    <w:rsid w:val="007E0EAF"/>
    <w:rsid w:val="007E6186"/>
    <w:rsid w:val="007F1864"/>
    <w:rsid w:val="008047A9"/>
    <w:rsid w:val="008228E1"/>
    <w:rsid w:val="00825CB0"/>
    <w:rsid w:val="00831747"/>
    <w:rsid w:val="00834A26"/>
    <w:rsid w:val="0085107F"/>
    <w:rsid w:val="00856BD9"/>
    <w:rsid w:val="008673C8"/>
    <w:rsid w:val="00881A7A"/>
    <w:rsid w:val="00881D4C"/>
    <w:rsid w:val="00895A2A"/>
    <w:rsid w:val="00896754"/>
    <w:rsid w:val="008A0731"/>
    <w:rsid w:val="008C1A15"/>
    <w:rsid w:val="008D4CBF"/>
    <w:rsid w:val="008E3994"/>
    <w:rsid w:val="00901E97"/>
    <w:rsid w:val="009433CC"/>
    <w:rsid w:val="00943F61"/>
    <w:rsid w:val="009640C3"/>
    <w:rsid w:val="00976434"/>
    <w:rsid w:val="009C35A5"/>
    <w:rsid w:val="00A25159"/>
    <w:rsid w:val="00A303A3"/>
    <w:rsid w:val="00A352B0"/>
    <w:rsid w:val="00A50ED6"/>
    <w:rsid w:val="00A77DFE"/>
    <w:rsid w:val="00A95CE6"/>
    <w:rsid w:val="00AC1BDB"/>
    <w:rsid w:val="00AD462F"/>
    <w:rsid w:val="00AF6E33"/>
    <w:rsid w:val="00B01FA8"/>
    <w:rsid w:val="00B03C12"/>
    <w:rsid w:val="00B11C09"/>
    <w:rsid w:val="00B450E5"/>
    <w:rsid w:val="00B75DD6"/>
    <w:rsid w:val="00B850DD"/>
    <w:rsid w:val="00B9220F"/>
    <w:rsid w:val="00B9333A"/>
    <w:rsid w:val="00BA5010"/>
    <w:rsid w:val="00BB2CE6"/>
    <w:rsid w:val="00BD06FB"/>
    <w:rsid w:val="00BE7839"/>
    <w:rsid w:val="00BF75CE"/>
    <w:rsid w:val="00C051FB"/>
    <w:rsid w:val="00C10F32"/>
    <w:rsid w:val="00C3532F"/>
    <w:rsid w:val="00C434AA"/>
    <w:rsid w:val="00C579E1"/>
    <w:rsid w:val="00C615D2"/>
    <w:rsid w:val="00C73691"/>
    <w:rsid w:val="00C803E2"/>
    <w:rsid w:val="00C83D0B"/>
    <w:rsid w:val="00CC0B3B"/>
    <w:rsid w:val="00CC1A10"/>
    <w:rsid w:val="00CD02BD"/>
    <w:rsid w:val="00CE1EFD"/>
    <w:rsid w:val="00CF4511"/>
    <w:rsid w:val="00D24482"/>
    <w:rsid w:val="00D27CC1"/>
    <w:rsid w:val="00D34A8A"/>
    <w:rsid w:val="00D37403"/>
    <w:rsid w:val="00D66A6D"/>
    <w:rsid w:val="00D976E9"/>
    <w:rsid w:val="00D97B19"/>
    <w:rsid w:val="00DB38BB"/>
    <w:rsid w:val="00DC1706"/>
    <w:rsid w:val="00DD6C37"/>
    <w:rsid w:val="00DD7B7B"/>
    <w:rsid w:val="00DF54E0"/>
    <w:rsid w:val="00DF6C2C"/>
    <w:rsid w:val="00E124FF"/>
    <w:rsid w:val="00E15162"/>
    <w:rsid w:val="00E30E3D"/>
    <w:rsid w:val="00E56633"/>
    <w:rsid w:val="00E662EF"/>
    <w:rsid w:val="00E740CA"/>
    <w:rsid w:val="00EA35EA"/>
    <w:rsid w:val="00EA6BFB"/>
    <w:rsid w:val="00EB3388"/>
    <w:rsid w:val="00EC6A19"/>
    <w:rsid w:val="00EE0698"/>
    <w:rsid w:val="00EE7579"/>
    <w:rsid w:val="00EF41B7"/>
    <w:rsid w:val="00F05587"/>
    <w:rsid w:val="00F56A18"/>
    <w:rsid w:val="00F66B97"/>
    <w:rsid w:val="00F82DFF"/>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glossaryDocument" Target="glossary/document.xml"/><Relationship Id="rId20" Type="http://schemas.openxmlformats.org/officeDocument/2006/relationships/header" Target="header11.xml"/><Relationship Id="rId41" Type="http://schemas.openxmlformats.org/officeDocument/2006/relationships/header" Target="header3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0F2D3ADED482490BB3140ECB75B321B5"/>
        <w:category>
          <w:name w:val="Allgemein"/>
          <w:gallery w:val="placeholder"/>
        </w:category>
        <w:types>
          <w:type w:val="bbPlcHdr"/>
        </w:types>
        <w:behaviors>
          <w:behavior w:val="content"/>
        </w:behaviors>
        <w:guid w:val="{C28BA02B-6350-4080-8A51-111E6E846B49}"/>
      </w:docPartPr>
      <w:docPartBody>
        <w:p w:rsidR="006A7BB7" w:rsidRDefault="00FE596A" w:rsidP="00FE596A">
          <w:pPr>
            <w:pStyle w:val="0F2D3ADED482490BB3140ECB75B321B5"/>
          </w:pPr>
          <w:r w:rsidRPr="00C73402">
            <w:rPr>
              <w:rStyle w:val="berschrift1Zchn"/>
            </w:rPr>
            <w:t>Klicken oder tippen Sie hier, um Text einzugeben.</w:t>
          </w:r>
        </w:p>
      </w:docPartBody>
    </w:docPart>
    <w:docPart>
      <w:docPartPr>
        <w:name w:val="D24AEE0461EF45FF974DEB53AEDA5A0E"/>
        <w:category>
          <w:name w:val="Allgemein"/>
          <w:gallery w:val="placeholder"/>
        </w:category>
        <w:types>
          <w:type w:val="bbPlcHdr"/>
        </w:types>
        <w:behaviors>
          <w:behavior w:val="content"/>
        </w:behaviors>
        <w:guid w:val="{4212EDE7-BA56-4BBE-96F3-5121966C4578}"/>
      </w:docPartPr>
      <w:docPartBody>
        <w:p w:rsidR="006A7BB7" w:rsidRDefault="00FE596A" w:rsidP="00FE596A">
          <w:pPr>
            <w:pStyle w:val="D24AEE0461EF45FF974DEB53AEDA5A0E"/>
          </w:pPr>
          <w:r w:rsidRPr="00C73402">
            <w:rPr>
              <w:rStyle w:val="berschrift1Zchn"/>
            </w:rPr>
            <w:t>Klicken oder tippen Sie hier, um Text einzugeben.</w:t>
          </w:r>
        </w:p>
      </w:docPartBody>
    </w:docPart>
    <w:docPart>
      <w:docPartPr>
        <w:name w:val="67FBFBBB1F254C1BAA540490251E1DA3"/>
        <w:category>
          <w:name w:val="Allgemein"/>
          <w:gallery w:val="placeholder"/>
        </w:category>
        <w:types>
          <w:type w:val="bbPlcHdr"/>
        </w:types>
        <w:behaviors>
          <w:behavior w:val="content"/>
        </w:behaviors>
        <w:guid w:val="{BAB724F8-92E2-4E53-ADD1-BD0689FB4294}"/>
      </w:docPartPr>
      <w:docPartBody>
        <w:p w:rsidR="006A7BB7" w:rsidRDefault="00FE596A" w:rsidP="00FE596A">
          <w:pPr>
            <w:pStyle w:val="67FBFBBB1F254C1BAA540490251E1DA3"/>
          </w:pPr>
          <w:r w:rsidRPr="00C73402">
            <w:rPr>
              <w:rStyle w:val="berschrift1Zchn"/>
            </w:rPr>
            <w:t>Klicken oder tippen Sie hier, um Text einzugeben.</w:t>
          </w:r>
        </w:p>
      </w:docPartBody>
    </w:docPart>
    <w:docPart>
      <w:docPartPr>
        <w:name w:val="9A1386CDD9954781BE15A4FA794746F7"/>
        <w:category>
          <w:name w:val="Allgemein"/>
          <w:gallery w:val="placeholder"/>
        </w:category>
        <w:types>
          <w:type w:val="bbPlcHdr"/>
        </w:types>
        <w:behaviors>
          <w:behavior w:val="content"/>
        </w:behaviors>
        <w:guid w:val="{6B3462D8-98AE-4115-9808-FC97CD01B3C5}"/>
      </w:docPartPr>
      <w:docPartBody>
        <w:p w:rsidR="006A7BB7" w:rsidRDefault="00FE596A" w:rsidP="00FE596A">
          <w:pPr>
            <w:pStyle w:val="9A1386CDD9954781BE15A4FA794746F7"/>
          </w:pPr>
          <w:r w:rsidRPr="00C73402">
            <w:rPr>
              <w:rStyle w:val="berschrift1Zchn"/>
            </w:rPr>
            <w:t>Klicken oder tippen Sie hier, um Text einzugeben.</w:t>
          </w:r>
        </w:p>
      </w:docPartBody>
    </w:docPart>
    <w:docPart>
      <w:docPartPr>
        <w:name w:val="3CC117E41EB64C22ACA83F6C80D5FB1A"/>
        <w:category>
          <w:name w:val="Allgemein"/>
          <w:gallery w:val="placeholder"/>
        </w:category>
        <w:types>
          <w:type w:val="bbPlcHdr"/>
        </w:types>
        <w:behaviors>
          <w:behavior w:val="content"/>
        </w:behaviors>
        <w:guid w:val="{881A93EB-EC0F-49E7-8C81-4D2AB33E0DC7}"/>
      </w:docPartPr>
      <w:docPartBody>
        <w:p w:rsidR="006A7BB7" w:rsidRDefault="00FE596A" w:rsidP="00FE596A">
          <w:pPr>
            <w:pStyle w:val="3CC117E41EB64C22ACA83F6C80D5FB1A"/>
          </w:pPr>
          <w:r w:rsidRPr="00C73402">
            <w:rPr>
              <w:rStyle w:val="berschrift1Zchn"/>
            </w:rPr>
            <w:t>Klicken oder tippen Sie hier, um Text einzugeben.</w:t>
          </w:r>
        </w:p>
      </w:docPartBody>
    </w:docPart>
    <w:docPart>
      <w:docPartPr>
        <w:name w:val="6C5AEFBEC0B44128899D162F7E661D0D"/>
        <w:category>
          <w:name w:val="Allgemein"/>
          <w:gallery w:val="placeholder"/>
        </w:category>
        <w:types>
          <w:type w:val="bbPlcHdr"/>
        </w:types>
        <w:behaviors>
          <w:behavior w:val="content"/>
        </w:behaviors>
        <w:guid w:val="{88391164-88EA-4C36-8585-25E6381B1D67}"/>
      </w:docPartPr>
      <w:docPartBody>
        <w:p w:rsidR="006A7BB7" w:rsidRDefault="00FE596A" w:rsidP="00FE596A">
          <w:pPr>
            <w:pStyle w:val="6C5AEFBEC0B44128899D162F7E661D0D"/>
          </w:pPr>
          <w:r w:rsidRPr="00C73402">
            <w:rPr>
              <w:rStyle w:val="berschrift1Zchn"/>
            </w:rPr>
            <w:t>Klicken oder tippen Sie hier, um Text einzugeben.</w:t>
          </w:r>
        </w:p>
      </w:docPartBody>
    </w:docPart>
    <w:docPart>
      <w:docPartPr>
        <w:name w:val="EE7ED82DBAA94DAFA8B9EA933C691AD5"/>
        <w:category>
          <w:name w:val="Allgemein"/>
          <w:gallery w:val="placeholder"/>
        </w:category>
        <w:types>
          <w:type w:val="bbPlcHdr"/>
        </w:types>
        <w:behaviors>
          <w:behavior w:val="content"/>
        </w:behaviors>
        <w:guid w:val="{29EF0FF4-5D19-4043-8B8E-D27248138C42}"/>
      </w:docPartPr>
      <w:docPartBody>
        <w:p w:rsidR="006A7BB7" w:rsidRDefault="00FE596A" w:rsidP="00FE596A">
          <w:pPr>
            <w:pStyle w:val="EE7ED82DBAA94DAFA8B9EA933C691AD5"/>
          </w:pPr>
          <w:r w:rsidRPr="00C73402">
            <w:rPr>
              <w:rStyle w:val="berschrift1Zchn"/>
            </w:rPr>
            <w:t>Klicken oder tippen Sie hier, um Text einzugeben.</w:t>
          </w:r>
        </w:p>
      </w:docPartBody>
    </w:docPart>
    <w:docPart>
      <w:docPartPr>
        <w:name w:val="2D4C43BDB13C43599FC69ECC9F731CCD"/>
        <w:category>
          <w:name w:val="Allgemein"/>
          <w:gallery w:val="placeholder"/>
        </w:category>
        <w:types>
          <w:type w:val="bbPlcHdr"/>
        </w:types>
        <w:behaviors>
          <w:behavior w:val="content"/>
        </w:behaviors>
        <w:guid w:val="{2EA15AB2-4327-4CF6-840C-BB470C1953A3}"/>
      </w:docPartPr>
      <w:docPartBody>
        <w:p w:rsidR="006A7BB7" w:rsidRDefault="00FE596A" w:rsidP="00FE596A">
          <w:pPr>
            <w:pStyle w:val="2D4C43BDB13C43599FC69ECC9F731CCD"/>
          </w:pPr>
          <w:r w:rsidRPr="00C73402">
            <w:rPr>
              <w:rStyle w:val="berschrift1Zchn"/>
            </w:rPr>
            <w:t>Klicken oder tippen Sie hier, um Text einzugeben.</w:t>
          </w:r>
        </w:p>
      </w:docPartBody>
    </w:docPart>
    <w:docPart>
      <w:docPartPr>
        <w:name w:val="8E446D43F9C24E52A790DCFA28A20591"/>
        <w:category>
          <w:name w:val="Allgemein"/>
          <w:gallery w:val="placeholder"/>
        </w:category>
        <w:types>
          <w:type w:val="bbPlcHdr"/>
        </w:types>
        <w:behaviors>
          <w:behavior w:val="content"/>
        </w:behaviors>
        <w:guid w:val="{805B22E9-D4D1-45EA-B46C-88FAAFD86436}"/>
      </w:docPartPr>
      <w:docPartBody>
        <w:p w:rsidR="006A7BB7" w:rsidRDefault="00FE596A" w:rsidP="00FE596A">
          <w:pPr>
            <w:pStyle w:val="8E446D43F9C24E52A790DCFA28A20591"/>
          </w:pPr>
          <w:r w:rsidRPr="00C73402">
            <w:rPr>
              <w:rStyle w:val="berschrift1Zchn"/>
            </w:rPr>
            <w:t>Klicken oder tippen Sie hier, um Text einzugeben.</w:t>
          </w:r>
        </w:p>
      </w:docPartBody>
    </w:docPart>
    <w:docPart>
      <w:docPartPr>
        <w:name w:val="9D6C1DF2C62645238DDF3676A22F8E34"/>
        <w:category>
          <w:name w:val="Allgemein"/>
          <w:gallery w:val="placeholder"/>
        </w:category>
        <w:types>
          <w:type w:val="bbPlcHdr"/>
        </w:types>
        <w:behaviors>
          <w:behavior w:val="content"/>
        </w:behaviors>
        <w:guid w:val="{37F06342-D930-4B06-92F0-B93350A3889F}"/>
      </w:docPartPr>
      <w:docPartBody>
        <w:p w:rsidR="006A7BB7" w:rsidRDefault="00FE596A" w:rsidP="00FE596A">
          <w:pPr>
            <w:pStyle w:val="9D6C1DF2C62645238DDF3676A22F8E34"/>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9488B"/>
    <w:rsid w:val="002B1F38"/>
    <w:rsid w:val="00307E9C"/>
    <w:rsid w:val="003836CC"/>
    <w:rsid w:val="004534FC"/>
    <w:rsid w:val="0052021C"/>
    <w:rsid w:val="00566D59"/>
    <w:rsid w:val="00576084"/>
    <w:rsid w:val="005C2F3F"/>
    <w:rsid w:val="006408DC"/>
    <w:rsid w:val="006624D4"/>
    <w:rsid w:val="006A7BB7"/>
    <w:rsid w:val="006C2B5E"/>
    <w:rsid w:val="00742C32"/>
    <w:rsid w:val="00745B24"/>
    <w:rsid w:val="00774622"/>
    <w:rsid w:val="00791185"/>
    <w:rsid w:val="00825B5C"/>
    <w:rsid w:val="00863385"/>
    <w:rsid w:val="00866210"/>
    <w:rsid w:val="008873BD"/>
    <w:rsid w:val="008D1054"/>
    <w:rsid w:val="00932CBD"/>
    <w:rsid w:val="009A770B"/>
    <w:rsid w:val="00B037C7"/>
    <w:rsid w:val="00B70CF1"/>
    <w:rsid w:val="00B933FE"/>
    <w:rsid w:val="00BC00BC"/>
    <w:rsid w:val="00C21979"/>
    <w:rsid w:val="00C3338D"/>
    <w:rsid w:val="00C95996"/>
    <w:rsid w:val="00CA6B14"/>
    <w:rsid w:val="00EC0BD9"/>
    <w:rsid w:val="00EC0ED0"/>
    <w:rsid w:val="00F26F51"/>
    <w:rsid w:val="00F7099B"/>
    <w:rsid w:val="00F90DE5"/>
    <w:rsid w:val="00FA42E0"/>
    <w:rsid w:val="00FC4B56"/>
    <w:rsid w:val="00FE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7BB7"/>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BB7"/>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0F2D3ADED482490BB3140ECB75B321B5">
    <w:name w:val="0F2D3ADED482490BB3140ECB75B321B5"/>
    <w:rsid w:val="00FE596A"/>
  </w:style>
  <w:style w:type="paragraph" w:customStyle="1" w:styleId="D24AEE0461EF45FF974DEB53AEDA5A0E">
    <w:name w:val="D24AEE0461EF45FF974DEB53AEDA5A0E"/>
    <w:rsid w:val="00FE596A"/>
  </w:style>
  <w:style w:type="paragraph" w:customStyle="1" w:styleId="37EC3B0C87D04E5DA03B4733B7BC9863">
    <w:name w:val="37EC3B0C87D04E5DA03B4733B7BC9863"/>
    <w:rsid w:val="00FE596A"/>
  </w:style>
  <w:style w:type="paragraph" w:customStyle="1" w:styleId="E9C7E3BF151B4C119EAE125B636C5B44">
    <w:name w:val="E9C7E3BF151B4C119EAE125B636C5B44"/>
    <w:rsid w:val="00FE596A"/>
  </w:style>
  <w:style w:type="paragraph" w:customStyle="1" w:styleId="6F53FE78D171438ABE7A46DC33D3FE8D">
    <w:name w:val="6F53FE78D171438ABE7A46DC33D3FE8D"/>
    <w:rsid w:val="00FE596A"/>
  </w:style>
  <w:style w:type="paragraph" w:customStyle="1" w:styleId="CC01FEA642A7410A984E41F367C554B5">
    <w:name w:val="CC01FEA642A7410A984E41F367C554B5"/>
    <w:rsid w:val="00FE596A"/>
  </w:style>
  <w:style w:type="paragraph" w:customStyle="1" w:styleId="B1CED27274CD4781AE6FC985B89B4AA9">
    <w:name w:val="B1CED27274CD4781AE6FC985B89B4AA9"/>
    <w:rsid w:val="00FE596A"/>
  </w:style>
  <w:style w:type="paragraph" w:customStyle="1" w:styleId="A59FC34F9CB54CDE9BCB7DDF0375B1F0">
    <w:name w:val="A59FC34F9CB54CDE9BCB7DDF0375B1F0"/>
    <w:rsid w:val="00FE596A"/>
  </w:style>
  <w:style w:type="paragraph" w:customStyle="1" w:styleId="67FBFBBB1F254C1BAA540490251E1DA3">
    <w:name w:val="67FBFBBB1F254C1BAA540490251E1DA3"/>
    <w:rsid w:val="00FE596A"/>
  </w:style>
  <w:style w:type="paragraph" w:customStyle="1" w:styleId="9A1386CDD9954781BE15A4FA794746F7">
    <w:name w:val="9A1386CDD9954781BE15A4FA794746F7"/>
    <w:rsid w:val="00FE596A"/>
  </w:style>
  <w:style w:type="paragraph" w:customStyle="1" w:styleId="3CC117E41EB64C22ACA83F6C80D5FB1A">
    <w:name w:val="3CC117E41EB64C22ACA83F6C80D5FB1A"/>
    <w:rsid w:val="00FE596A"/>
  </w:style>
  <w:style w:type="paragraph" w:customStyle="1" w:styleId="6C5AEFBEC0B44128899D162F7E661D0D">
    <w:name w:val="6C5AEFBEC0B44128899D162F7E661D0D"/>
    <w:rsid w:val="00FE596A"/>
  </w:style>
  <w:style w:type="paragraph" w:customStyle="1" w:styleId="D2BCF50E606A45AD9FA474941404BA44">
    <w:name w:val="D2BCF50E606A45AD9FA474941404BA44"/>
    <w:rsid w:val="00FE596A"/>
  </w:style>
  <w:style w:type="paragraph" w:customStyle="1" w:styleId="EE7ED82DBAA94DAFA8B9EA933C691AD5">
    <w:name w:val="EE7ED82DBAA94DAFA8B9EA933C691AD5"/>
    <w:rsid w:val="00FE596A"/>
  </w:style>
  <w:style w:type="paragraph" w:customStyle="1" w:styleId="2D4C43BDB13C43599FC69ECC9F731CCD">
    <w:name w:val="2D4C43BDB13C43599FC69ECC9F731CCD"/>
    <w:rsid w:val="00FE596A"/>
  </w:style>
  <w:style w:type="paragraph" w:customStyle="1" w:styleId="8E446D43F9C24E52A790DCFA28A20591">
    <w:name w:val="8E446D43F9C24E52A790DCFA28A20591"/>
    <w:rsid w:val="00FE596A"/>
  </w:style>
  <w:style w:type="paragraph" w:customStyle="1" w:styleId="9D6C1DF2C62645238DDF3676A22F8E34">
    <w:name w:val="9D6C1DF2C62645238DDF3676A22F8E34"/>
    <w:rsid w:val="00FE596A"/>
  </w:style>
  <w:style w:type="paragraph" w:customStyle="1" w:styleId="39E15E8840684DED85BF82036A9D811A">
    <w:name w:val="39E15E8840684DED85BF82036A9D811A"/>
    <w:rsid w:val="00FE596A"/>
  </w:style>
  <w:style w:type="paragraph" w:customStyle="1" w:styleId="B9F3E4CAE81345FAB0DD3F7083B7BEB3">
    <w:name w:val="B9F3E4CAE81345FAB0DD3F7083B7BEB3"/>
    <w:rsid w:val="00FE596A"/>
  </w:style>
  <w:style w:type="paragraph" w:customStyle="1" w:styleId="4D86724F46FC429EA1E42E45CCD13081">
    <w:name w:val="4D86724F46FC429EA1E42E45CCD13081"/>
    <w:rsid w:val="00FE596A"/>
  </w:style>
  <w:style w:type="paragraph" w:customStyle="1" w:styleId="765DDA25A64742FB889FFAC9E11CF877">
    <w:name w:val="765DDA25A64742FB889FFAC9E11CF877"/>
    <w:rsid w:val="00FE596A"/>
  </w:style>
  <w:style w:type="paragraph" w:customStyle="1" w:styleId="236466B6AF23401D8D8B74867C2FC824">
    <w:name w:val="236466B6AF23401D8D8B74867C2FC824"/>
    <w:rsid w:val="00FE596A"/>
  </w:style>
  <w:style w:type="paragraph" w:customStyle="1" w:styleId="96684439269940CE962D66615993ECC8">
    <w:name w:val="96684439269940CE962D66615993ECC8"/>
    <w:rsid w:val="00FE596A"/>
  </w:style>
  <w:style w:type="paragraph" w:customStyle="1" w:styleId="676689533A224DF98826BEC540D26DCC">
    <w:name w:val="676689533A224DF98826BEC540D26DCC"/>
    <w:rsid w:val="00FE596A"/>
  </w:style>
  <w:style w:type="paragraph" w:customStyle="1" w:styleId="C2CCFC6E2535411CB01642C3DA7D0155">
    <w:name w:val="C2CCFC6E2535411CB01642C3DA7D0155"/>
    <w:rsid w:val="00FE596A"/>
  </w:style>
  <w:style w:type="paragraph" w:customStyle="1" w:styleId="0D8BE0E5CB7B43DA87589633D3553AFB">
    <w:name w:val="0D8BE0E5CB7B43DA87589633D3553AFB"/>
    <w:rsid w:val="00FE596A"/>
  </w:style>
  <w:style w:type="paragraph" w:customStyle="1" w:styleId="5DFCAD0608E34342B3092A2DA54A15A1">
    <w:name w:val="5DFCAD0608E34342B3092A2DA54A15A1"/>
    <w:rsid w:val="00FE596A"/>
  </w:style>
  <w:style w:type="paragraph" w:customStyle="1" w:styleId="08379CA9968F4A5EA9F401222BA0C44E">
    <w:name w:val="08379CA9968F4A5EA9F401222BA0C44E"/>
    <w:rsid w:val="006A7BB7"/>
  </w:style>
  <w:style w:type="paragraph" w:customStyle="1" w:styleId="E9556F6416A94544BB1C50AAD5356E29">
    <w:name w:val="E9556F6416A94544BB1C50AAD5356E29"/>
    <w:rsid w:val="006A7BB7"/>
  </w:style>
  <w:style w:type="paragraph" w:customStyle="1" w:styleId="D63758F6E7CF4A0F8DD9E13F13DD690E">
    <w:name w:val="D63758F6E7CF4A0F8DD9E13F13DD690E"/>
    <w:rsid w:val="006A7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4703</Words>
  <Characters>29629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6</cp:revision>
  <cp:lastPrinted>2018-09-21T14:43:00Z</cp:lastPrinted>
  <dcterms:created xsi:type="dcterms:W3CDTF">2024-03-28T06:35:00Z</dcterms:created>
  <dcterms:modified xsi:type="dcterms:W3CDTF">2024-12-17T13:46:00Z</dcterms:modified>
</cp:coreProperties>
</file>